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spacing w:before="7"/>
        <w:rPr>
          <w:sz w:val="28"/>
          <w:lang w:val="cs-CZ"/>
        </w:rPr>
      </w:pPr>
    </w:p>
    <w:p w:rsidR="009A1249" w:rsidRPr="00F00A2A" w:rsidRDefault="0073759F">
      <w:pPr>
        <w:spacing w:before="79"/>
        <w:ind w:left="164" w:right="536" w:hanging="3"/>
        <w:jc w:val="center"/>
        <w:rPr>
          <w:b/>
          <w:sz w:val="52"/>
          <w:lang w:val="cs-CZ"/>
        </w:rPr>
      </w:pPr>
      <w:r w:rsidRPr="00F00A2A">
        <w:rPr>
          <w:b/>
          <w:sz w:val="52"/>
          <w:lang w:val="cs-CZ"/>
        </w:rPr>
        <w:t>PRAVIDLA PROVOZOVÁNÍ LOKÁLNÍ DISTRIBUČNÍ SOUSTAVY</w:t>
      </w:r>
    </w:p>
    <w:p w:rsidR="009A1249" w:rsidRPr="00F00A2A" w:rsidRDefault="0073759F">
      <w:pPr>
        <w:spacing w:before="460" w:line="597" w:lineRule="exact"/>
        <w:ind w:left="211" w:right="586"/>
        <w:jc w:val="center"/>
        <w:rPr>
          <w:b/>
          <w:sz w:val="52"/>
          <w:lang w:val="cs-CZ"/>
        </w:rPr>
      </w:pPr>
      <w:r w:rsidRPr="00F00A2A">
        <w:rPr>
          <w:b/>
          <w:sz w:val="52"/>
          <w:lang w:val="cs-CZ"/>
        </w:rPr>
        <w:t>Příloha</w:t>
      </w:r>
      <w:r w:rsidRPr="00F00A2A">
        <w:rPr>
          <w:b/>
          <w:spacing w:val="-2"/>
          <w:sz w:val="52"/>
          <w:lang w:val="cs-CZ"/>
        </w:rPr>
        <w:t xml:space="preserve"> </w:t>
      </w:r>
      <w:r w:rsidRPr="00F00A2A">
        <w:rPr>
          <w:b/>
          <w:sz w:val="52"/>
          <w:lang w:val="cs-CZ"/>
        </w:rPr>
        <w:t>3</w:t>
      </w:r>
    </w:p>
    <w:p w:rsidR="009A1249" w:rsidRPr="00F00A2A" w:rsidRDefault="0073759F">
      <w:pPr>
        <w:ind w:left="212" w:right="586"/>
        <w:jc w:val="center"/>
        <w:rPr>
          <w:b/>
          <w:sz w:val="48"/>
          <w:lang w:val="cs-CZ"/>
        </w:rPr>
      </w:pPr>
      <w:r w:rsidRPr="00F00A2A">
        <w:rPr>
          <w:b/>
          <w:sz w:val="48"/>
          <w:lang w:val="cs-CZ"/>
        </w:rPr>
        <w:t>Kvalita napětí a způsoby jejího zjišťování</w:t>
      </w:r>
      <w:r w:rsidRPr="00F00A2A">
        <w:rPr>
          <w:b/>
          <w:spacing w:val="-11"/>
          <w:sz w:val="48"/>
          <w:lang w:val="cs-CZ"/>
        </w:rPr>
        <w:t xml:space="preserve"> </w:t>
      </w:r>
      <w:r w:rsidRPr="00F00A2A">
        <w:rPr>
          <w:b/>
          <w:sz w:val="48"/>
          <w:lang w:val="cs-CZ"/>
        </w:rPr>
        <w:t>a hodnocení</w:t>
      </w:r>
    </w:p>
    <w:p w:rsidR="009A1249" w:rsidRPr="00F00A2A" w:rsidRDefault="009A1249">
      <w:pPr>
        <w:pStyle w:val="Zkladntext"/>
        <w:spacing w:before="10"/>
        <w:rPr>
          <w:b/>
          <w:sz w:val="47"/>
          <w:lang w:val="cs-CZ"/>
        </w:rPr>
      </w:pPr>
    </w:p>
    <w:p w:rsidR="009A1249" w:rsidRPr="00F00A2A" w:rsidRDefault="00F00A2A">
      <w:pPr>
        <w:ind w:left="212" w:right="432"/>
        <w:jc w:val="center"/>
        <w:rPr>
          <w:b/>
          <w:sz w:val="44"/>
          <w:lang w:val="cs-CZ"/>
        </w:rPr>
      </w:pPr>
      <w:r w:rsidRPr="00F00A2A">
        <w:rPr>
          <w:b/>
          <w:sz w:val="44"/>
          <w:lang w:val="cs-CZ"/>
        </w:rPr>
        <w:t>TAZO s.r.o.</w:t>
      </w:r>
    </w:p>
    <w:p w:rsidR="009A1249" w:rsidRPr="00F00A2A" w:rsidRDefault="009A1249">
      <w:pPr>
        <w:pStyle w:val="Zkladntext"/>
        <w:rPr>
          <w:b/>
          <w:sz w:val="48"/>
          <w:lang w:val="cs-CZ"/>
        </w:rPr>
      </w:pPr>
    </w:p>
    <w:p w:rsidR="009A1249" w:rsidRPr="00F00A2A" w:rsidRDefault="009A1249">
      <w:pPr>
        <w:pStyle w:val="Zkladntext"/>
        <w:rPr>
          <w:b/>
          <w:sz w:val="48"/>
          <w:lang w:val="cs-CZ"/>
        </w:rPr>
      </w:pPr>
    </w:p>
    <w:p w:rsidR="009A1249" w:rsidRPr="00F00A2A" w:rsidRDefault="009A1249">
      <w:pPr>
        <w:pStyle w:val="Zkladntext"/>
        <w:rPr>
          <w:b/>
          <w:sz w:val="48"/>
          <w:lang w:val="cs-CZ"/>
        </w:rPr>
      </w:pPr>
    </w:p>
    <w:p w:rsidR="009A1249" w:rsidRPr="00F00A2A" w:rsidRDefault="009A1249">
      <w:pPr>
        <w:pStyle w:val="Zkladntext"/>
        <w:spacing w:before="6"/>
        <w:rPr>
          <w:b/>
          <w:sz w:val="47"/>
          <w:lang w:val="cs-CZ"/>
        </w:rPr>
      </w:pPr>
    </w:p>
    <w:p w:rsidR="009A1249" w:rsidRPr="00F00A2A" w:rsidRDefault="0073759F">
      <w:pPr>
        <w:pStyle w:val="Zkladntext"/>
        <w:spacing w:before="1"/>
        <w:ind w:left="135"/>
        <w:rPr>
          <w:lang w:val="cs-CZ"/>
        </w:rPr>
      </w:pPr>
      <w:r w:rsidRPr="00F00A2A">
        <w:rPr>
          <w:lang w:val="cs-CZ"/>
        </w:rPr>
        <w:t>Schválil: ENERGETICKÝ REGULAČNÍ ÚŘAD</w:t>
      </w:r>
    </w:p>
    <w:p w:rsidR="009A1249" w:rsidRPr="00F00A2A" w:rsidRDefault="009A1249">
      <w:pPr>
        <w:pStyle w:val="Zkladntext"/>
        <w:rPr>
          <w:sz w:val="21"/>
          <w:lang w:val="cs-CZ"/>
        </w:rPr>
      </w:pPr>
    </w:p>
    <w:p w:rsidR="009A1249" w:rsidRPr="00F00A2A" w:rsidRDefault="0073759F">
      <w:pPr>
        <w:pStyle w:val="Zkladntext"/>
        <w:spacing w:before="1"/>
        <w:ind w:left="135"/>
        <w:rPr>
          <w:lang w:val="cs-CZ"/>
        </w:rPr>
      </w:pPr>
      <w:r w:rsidRPr="00F00A2A">
        <w:rPr>
          <w:lang w:val="cs-CZ"/>
        </w:rPr>
        <w:t>Dne:</w:t>
      </w:r>
    </w:p>
    <w:p w:rsidR="009A1249" w:rsidRPr="00F00A2A" w:rsidRDefault="009A1249">
      <w:pPr>
        <w:rPr>
          <w:lang w:val="cs-CZ"/>
        </w:rPr>
        <w:sectPr w:rsidR="009A1249" w:rsidRPr="00F00A2A">
          <w:type w:val="continuous"/>
          <w:pgSz w:w="11900" w:h="16840"/>
          <w:pgMar w:top="1600" w:right="900" w:bottom="280" w:left="1280" w:header="708" w:footer="708" w:gutter="0"/>
          <w:cols w:space="708"/>
        </w:sectPr>
      </w:pPr>
    </w:p>
    <w:p w:rsidR="009A1249" w:rsidRPr="00F00A2A" w:rsidRDefault="009A1249">
      <w:pPr>
        <w:pStyle w:val="Zkladntext"/>
        <w:spacing w:before="8"/>
        <w:rPr>
          <w:sz w:val="19"/>
          <w:lang w:val="cs-CZ"/>
        </w:rPr>
      </w:pPr>
    </w:p>
    <w:p w:rsidR="009A1249" w:rsidRPr="00F00A2A" w:rsidRDefault="0073759F">
      <w:pPr>
        <w:pStyle w:val="Nadpis1"/>
        <w:spacing w:before="101"/>
        <w:ind w:left="135" w:firstLine="0"/>
        <w:rPr>
          <w:rFonts w:ascii="Cambria"/>
          <w:lang w:val="cs-CZ"/>
        </w:rPr>
      </w:pPr>
      <w:r w:rsidRPr="00F00A2A">
        <w:rPr>
          <w:rFonts w:ascii="Cambria"/>
          <w:lang w:val="cs-CZ"/>
        </w:rPr>
        <w:t>Obsah</w:t>
      </w:r>
    </w:p>
    <w:sdt>
      <w:sdtPr>
        <w:rPr>
          <w:lang w:val="cs-CZ"/>
        </w:rPr>
        <w:id w:val="-930268176"/>
        <w:docPartObj>
          <w:docPartGallery w:val="Table of Contents"/>
          <w:docPartUnique/>
        </w:docPartObj>
      </w:sdtPr>
      <w:sdtEndPr/>
      <w:sdtContent>
        <w:p w:rsidR="009A1249" w:rsidRPr="00F00A2A" w:rsidRDefault="0073759F">
          <w:pPr>
            <w:pStyle w:val="Obsah1"/>
            <w:numPr>
              <w:ilvl w:val="0"/>
              <w:numId w:val="12"/>
            </w:numPr>
            <w:tabs>
              <w:tab w:val="left" w:pos="1412"/>
              <w:tab w:val="left" w:pos="1413"/>
              <w:tab w:val="right" w:leader="dot" w:pos="9198"/>
            </w:tabs>
            <w:spacing w:before="45"/>
            <w:ind w:hanging="1276"/>
            <w:rPr>
              <w:lang w:val="cs-CZ"/>
            </w:rPr>
          </w:pPr>
          <w:hyperlink w:anchor="_TOC_250031" w:history="1">
            <w:r w:rsidRPr="00F00A2A">
              <w:rPr>
                <w:lang w:val="cs-CZ"/>
              </w:rPr>
              <w:t>Úvod</w:t>
            </w:r>
            <w:r w:rsidRPr="00F00A2A">
              <w:rPr>
                <w:lang w:val="cs-CZ"/>
              </w:rPr>
              <w:tab/>
              <w:t>3</w:t>
            </w:r>
          </w:hyperlink>
        </w:p>
        <w:p w:rsidR="009A1249" w:rsidRPr="00F00A2A" w:rsidRDefault="0073759F">
          <w:pPr>
            <w:pStyle w:val="Obsah1"/>
            <w:numPr>
              <w:ilvl w:val="0"/>
              <w:numId w:val="12"/>
            </w:numPr>
            <w:tabs>
              <w:tab w:val="left" w:pos="1412"/>
              <w:tab w:val="left" w:pos="1413"/>
              <w:tab w:val="right" w:leader="dot" w:pos="9198"/>
            </w:tabs>
            <w:spacing w:before="101"/>
            <w:ind w:hanging="1276"/>
            <w:rPr>
              <w:lang w:val="cs-CZ"/>
            </w:rPr>
          </w:pPr>
          <w:hyperlink w:anchor="_TOC_250030" w:history="1">
            <w:r w:rsidRPr="00F00A2A">
              <w:rPr>
                <w:spacing w:val="-5"/>
                <w:lang w:val="cs-CZ"/>
              </w:rPr>
              <w:t>Cíle</w:t>
            </w:r>
            <w:r w:rsidRPr="00F00A2A">
              <w:rPr>
                <w:spacing w:val="-5"/>
                <w:lang w:val="cs-CZ"/>
              </w:rPr>
              <w:tab/>
            </w:r>
            <w:r w:rsidRPr="00F00A2A">
              <w:rPr>
                <w:lang w:val="cs-CZ"/>
              </w:rPr>
              <w:t>3</w:t>
            </w:r>
          </w:hyperlink>
        </w:p>
        <w:p w:rsidR="009A1249" w:rsidRPr="00F00A2A" w:rsidRDefault="0073759F">
          <w:pPr>
            <w:pStyle w:val="Obsah1"/>
            <w:numPr>
              <w:ilvl w:val="0"/>
              <w:numId w:val="12"/>
            </w:numPr>
            <w:tabs>
              <w:tab w:val="left" w:pos="1412"/>
              <w:tab w:val="left" w:pos="1413"/>
              <w:tab w:val="right" w:leader="dot" w:pos="9198"/>
            </w:tabs>
            <w:spacing w:before="98"/>
            <w:ind w:hanging="1276"/>
            <w:rPr>
              <w:lang w:val="cs-CZ"/>
            </w:rPr>
          </w:pPr>
          <w:hyperlink w:anchor="_TOC_250029" w:history="1">
            <w:r w:rsidRPr="00F00A2A">
              <w:rPr>
                <w:spacing w:val="-6"/>
                <w:lang w:val="cs-CZ"/>
              </w:rPr>
              <w:t>Kvalita</w:t>
            </w:r>
            <w:r w:rsidRPr="00F00A2A">
              <w:rPr>
                <w:spacing w:val="-13"/>
                <w:lang w:val="cs-CZ"/>
              </w:rPr>
              <w:t xml:space="preserve"> </w:t>
            </w:r>
            <w:r w:rsidRPr="00F00A2A">
              <w:rPr>
                <w:spacing w:val="-6"/>
                <w:lang w:val="cs-CZ"/>
              </w:rPr>
              <w:t>napětí</w:t>
            </w:r>
            <w:r w:rsidRPr="00F00A2A">
              <w:rPr>
                <w:spacing w:val="-6"/>
                <w:lang w:val="cs-CZ"/>
              </w:rPr>
              <w:tab/>
            </w:r>
            <w:r w:rsidRPr="00F00A2A">
              <w:rPr>
                <w:lang w:val="cs-CZ"/>
              </w:rPr>
              <w:t>3</w:t>
            </w:r>
          </w:hyperlink>
        </w:p>
        <w:p w:rsidR="009A1249" w:rsidRPr="00F00A2A" w:rsidRDefault="0073759F">
          <w:pPr>
            <w:pStyle w:val="Obsah2"/>
            <w:numPr>
              <w:ilvl w:val="1"/>
              <w:numId w:val="12"/>
            </w:numPr>
            <w:tabs>
              <w:tab w:val="left" w:pos="1412"/>
              <w:tab w:val="left" w:pos="1413"/>
              <w:tab w:val="right" w:leader="dot" w:pos="9198"/>
            </w:tabs>
            <w:ind w:hanging="1036"/>
            <w:rPr>
              <w:lang w:val="cs-CZ"/>
            </w:rPr>
          </w:pPr>
          <w:hyperlink w:anchor="_TOC_250028" w:history="1">
            <w:r w:rsidRPr="00F00A2A">
              <w:rPr>
                <w:lang w:val="cs-CZ"/>
              </w:rPr>
              <w:t>Charakteristiky napětí elektřiny dodávané</w:t>
            </w:r>
            <w:r w:rsidRPr="00F00A2A">
              <w:rPr>
                <w:spacing w:val="-12"/>
                <w:lang w:val="cs-CZ"/>
              </w:rPr>
              <w:t xml:space="preserve"> </w:t>
            </w:r>
            <w:r w:rsidRPr="00F00A2A">
              <w:rPr>
                <w:lang w:val="cs-CZ"/>
              </w:rPr>
              <w:t>z</w:t>
            </w:r>
            <w:r w:rsidRPr="00F00A2A">
              <w:rPr>
                <w:spacing w:val="3"/>
                <w:lang w:val="cs-CZ"/>
              </w:rPr>
              <w:t xml:space="preserve"> </w:t>
            </w:r>
            <w:r w:rsidRPr="00F00A2A">
              <w:rPr>
                <w:lang w:val="cs-CZ"/>
              </w:rPr>
              <w:t>LDS</w:t>
            </w:r>
            <w:r w:rsidRPr="00F00A2A">
              <w:rPr>
                <w:lang w:val="cs-CZ"/>
              </w:rPr>
              <w:tab/>
              <w:t>3</w:t>
            </w:r>
          </w:hyperlink>
        </w:p>
        <w:p w:rsidR="009A1249" w:rsidRPr="00F00A2A" w:rsidRDefault="0073759F">
          <w:pPr>
            <w:pStyle w:val="Obsah2"/>
            <w:numPr>
              <w:ilvl w:val="1"/>
              <w:numId w:val="12"/>
            </w:numPr>
            <w:tabs>
              <w:tab w:val="left" w:pos="1412"/>
              <w:tab w:val="left" w:pos="1413"/>
              <w:tab w:val="right" w:leader="dot" w:pos="9198"/>
            </w:tabs>
            <w:ind w:hanging="1036"/>
            <w:rPr>
              <w:lang w:val="cs-CZ"/>
            </w:rPr>
          </w:pPr>
          <w:hyperlink w:anchor="_TOC_250027" w:history="1">
            <w:r w:rsidRPr="00F00A2A">
              <w:rPr>
                <w:lang w:val="cs-CZ"/>
              </w:rPr>
              <w:t>Charakteristiky napětí</w:t>
            </w:r>
            <w:r w:rsidRPr="00F00A2A">
              <w:rPr>
                <w:lang w:val="cs-CZ"/>
              </w:rPr>
              <w:t xml:space="preserve"> elektřiny dodávané výrobci připojenými</w:t>
            </w:r>
            <w:r w:rsidRPr="00F00A2A">
              <w:rPr>
                <w:spacing w:val="-14"/>
                <w:lang w:val="cs-CZ"/>
              </w:rPr>
              <w:t xml:space="preserve"> </w:t>
            </w:r>
            <w:r w:rsidRPr="00F00A2A">
              <w:rPr>
                <w:lang w:val="cs-CZ"/>
              </w:rPr>
              <w:t>k</w:t>
            </w:r>
            <w:r w:rsidRPr="00F00A2A">
              <w:rPr>
                <w:spacing w:val="2"/>
                <w:lang w:val="cs-CZ"/>
              </w:rPr>
              <w:t xml:space="preserve"> </w:t>
            </w:r>
            <w:r w:rsidRPr="00F00A2A">
              <w:rPr>
                <w:lang w:val="cs-CZ"/>
              </w:rPr>
              <w:t>LDS</w:t>
            </w:r>
            <w:r w:rsidRPr="00F00A2A">
              <w:rPr>
                <w:lang w:val="cs-CZ"/>
              </w:rPr>
              <w:tab/>
              <w:t>4</w:t>
            </w:r>
          </w:hyperlink>
        </w:p>
        <w:p w:rsidR="009A1249" w:rsidRPr="00F00A2A" w:rsidRDefault="0073759F">
          <w:pPr>
            <w:pStyle w:val="Obsah1"/>
            <w:numPr>
              <w:ilvl w:val="0"/>
              <w:numId w:val="12"/>
            </w:numPr>
            <w:tabs>
              <w:tab w:val="left" w:pos="1412"/>
              <w:tab w:val="left" w:pos="1413"/>
              <w:tab w:val="right" w:leader="dot" w:pos="9198"/>
            </w:tabs>
            <w:spacing w:before="98"/>
            <w:ind w:hanging="1276"/>
            <w:rPr>
              <w:lang w:val="cs-CZ"/>
            </w:rPr>
          </w:pPr>
          <w:hyperlink w:anchor="_TOC_250026" w:history="1">
            <w:r w:rsidRPr="00F00A2A">
              <w:rPr>
                <w:lang w:val="cs-CZ"/>
              </w:rPr>
              <w:t>Způsoby hodnocení parametrů</w:t>
            </w:r>
            <w:r w:rsidRPr="00F00A2A">
              <w:rPr>
                <w:spacing w:val="-6"/>
                <w:lang w:val="cs-CZ"/>
              </w:rPr>
              <w:t xml:space="preserve"> </w:t>
            </w:r>
            <w:r w:rsidRPr="00F00A2A">
              <w:rPr>
                <w:lang w:val="cs-CZ"/>
              </w:rPr>
              <w:t>kvality</w:t>
            </w:r>
            <w:r w:rsidRPr="00F00A2A">
              <w:rPr>
                <w:spacing w:val="-5"/>
                <w:lang w:val="cs-CZ"/>
              </w:rPr>
              <w:t xml:space="preserve"> </w:t>
            </w:r>
            <w:r w:rsidRPr="00F00A2A">
              <w:rPr>
                <w:lang w:val="cs-CZ"/>
              </w:rPr>
              <w:t>napětí</w:t>
            </w:r>
            <w:r w:rsidRPr="00F00A2A">
              <w:rPr>
                <w:lang w:val="cs-CZ"/>
              </w:rPr>
              <w:tab/>
              <w:t>4</w:t>
            </w:r>
          </w:hyperlink>
        </w:p>
        <w:p w:rsidR="009A1249" w:rsidRPr="00F00A2A" w:rsidRDefault="0073759F">
          <w:pPr>
            <w:pStyle w:val="Obsah2"/>
            <w:numPr>
              <w:ilvl w:val="1"/>
              <w:numId w:val="12"/>
            </w:numPr>
            <w:tabs>
              <w:tab w:val="left" w:pos="1412"/>
              <w:tab w:val="left" w:pos="1413"/>
              <w:tab w:val="right" w:leader="dot" w:pos="9198"/>
            </w:tabs>
            <w:ind w:hanging="1036"/>
            <w:rPr>
              <w:lang w:val="cs-CZ"/>
            </w:rPr>
          </w:pPr>
          <w:hyperlink w:anchor="_TOC_250025" w:history="1">
            <w:r w:rsidRPr="00F00A2A">
              <w:rPr>
                <w:lang w:val="cs-CZ"/>
              </w:rPr>
              <w:t>Charakteristiky napětí se</w:t>
            </w:r>
            <w:r w:rsidRPr="00F00A2A">
              <w:rPr>
                <w:spacing w:val="-5"/>
                <w:lang w:val="cs-CZ"/>
              </w:rPr>
              <w:t xml:space="preserve"> </w:t>
            </w:r>
            <w:r w:rsidRPr="00F00A2A">
              <w:rPr>
                <w:lang w:val="cs-CZ"/>
              </w:rPr>
              <w:t>zaručovanými hodnotami</w:t>
            </w:r>
            <w:r w:rsidRPr="00F00A2A">
              <w:rPr>
                <w:lang w:val="cs-CZ"/>
              </w:rPr>
              <w:tab/>
              <w:t>5</w:t>
            </w:r>
          </w:hyperlink>
        </w:p>
        <w:p w:rsidR="009A1249" w:rsidRPr="00F00A2A" w:rsidRDefault="0073759F">
          <w:pPr>
            <w:pStyle w:val="Obsah2"/>
            <w:numPr>
              <w:ilvl w:val="1"/>
              <w:numId w:val="12"/>
            </w:numPr>
            <w:tabs>
              <w:tab w:val="left" w:pos="1412"/>
              <w:tab w:val="left" w:pos="1413"/>
              <w:tab w:val="right" w:leader="dot" w:pos="9198"/>
            </w:tabs>
            <w:ind w:hanging="1036"/>
            <w:rPr>
              <w:lang w:val="cs-CZ"/>
            </w:rPr>
          </w:pPr>
          <w:hyperlink w:anchor="_TOC_250024" w:history="1">
            <w:r w:rsidRPr="00F00A2A">
              <w:rPr>
                <w:lang w:val="cs-CZ"/>
              </w:rPr>
              <w:t>Charakteristiky napětí s</w:t>
            </w:r>
            <w:r w:rsidRPr="00F00A2A">
              <w:rPr>
                <w:spacing w:val="-6"/>
                <w:lang w:val="cs-CZ"/>
              </w:rPr>
              <w:t xml:space="preserve"> </w:t>
            </w:r>
            <w:r w:rsidRPr="00F00A2A">
              <w:rPr>
                <w:lang w:val="cs-CZ"/>
              </w:rPr>
              <w:t>informativními hodnotami</w:t>
            </w:r>
            <w:r w:rsidRPr="00F00A2A">
              <w:rPr>
                <w:lang w:val="cs-CZ"/>
              </w:rPr>
              <w:tab/>
              <w:t>5</w:t>
            </w:r>
          </w:hyperlink>
        </w:p>
        <w:p w:rsidR="009A1249" w:rsidRPr="00F00A2A" w:rsidRDefault="0073759F">
          <w:pPr>
            <w:pStyle w:val="Obsah3"/>
            <w:numPr>
              <w:ilvl w:val="2"/>
              <w:numId w:val="12"/>
            </w:numPr>
            <w:tabs>
              <w:tab w:val="left" w:pos="1412"/>
              <w:tab w:val="left" w:pos="1413"/>
              <w:tab w:val="right" w:leader="dot" w:pos="9173"/>
            </w:tabs>
            <w:spacing w:before="99"/>
            <w:ind w:hanging="796"/>
            <w:rPr>
              <w:lang w:val="cs-CZ"/>
            </w:rPr>
          </w:pPr>
          <w:hyperlink w:anchor="_TOC_250023" w:history="1">
            <w:r w:rsidRPr="00F00A2A">
              <w:rPr>
                <w:lang w:val="cs-CZ"/>
              </w:rPr>
              <w:t>Vyhodnocení krátkodobých poklesů a</w:t>
            </w:r>
            <w:r w:rsidRPr="00F00A2A">
              <w:rPr>
                <w:spacing w:val="-2"/>
                <w:lang w:val="cs-CZ"/>
              </w:rPr>
              <w:t xml:space="preserve"> </w:t>
            </w:r>
            <w:r w:rsidRPr="00F00A2A">
              <w:rPr>
                <w:lang w:val="cs-CZ"/>
              </w:rPr>
              <w:t>přerušení</w:t>
            </w:r>
            <w:r w:rsidRPr="00F00A2A">
              <w:rPr>
                <w:spacing w:val="1"/>
                <w:lang w:val="cs-CZ"/>
              </w:rPr>
              <w:t xml:space="preserve"> </w:t>
            </w:r>
            <w:r w:rsidRPr="00F00A2A">
              <w:rPr>
                <w:lang w:val="cs-CZ"/>
              </w:rPr>
              <w:t>napětí</w:t>
            </w:r>
            <w:r w:rsidRPr="00F00A2A">
              <w:rPr>
                <w:lang w:val="cs-CZ"/>
              </w:rPr>
              <w:tab/>
              <w:t>6</w:t>
            </w:r>
          </w:hyperlink>
        </w:p>
        <w:p w:rsidR="009A1249" w:rsidRPr="00F00A2A" w:rsidRDefault="0073759F">
          <w:pPr>
            <w:pStyle w:val="Obsah3"/>
            <w:numPr>
              <w:ilvl w:val="2"/>
              <w:numId w:val="12"/>
            </w:numPr>
            <w:tabs>
              <w:tab w:val="left" w:pos="1412"/>
              <w:tab w:val="left" w:pos="1413"/>
              <w:tab w:val="right" w:leader="dot" w:pos="9173"/>
            </w:tabs>
            <w:spacing w:before="1"/>
            <w:ind w:hanging="796"/>
            <w:rPr>
              <w:lang w:val="cs-CZ"/>
            </w:rPr>
          </w:pPr>
          <w:hyperlink w:anchor="_TOC_250022" w:history="1">
            <w:r w:rsidRPr="00F00A2A">
              <w:rPr>
                <w:lang w:val="cs-CZ"/>
              </w:rPr>
              <w:t>Vyhodnocení krátkodobých zvýšení napětí</w:t>
            </w:r>
            <w:r w:rsidRPr="00F00A2A">
              <w:rPr>
                <w:lang w:val="cs-CZ"/>
              </w:rPr>
              <w:tab/>
              <w:t>7</w:t>
            </w:r>
          </w:hyperlink>
        </w:p>
        <w:p w:rsidR="009A1249" w:rsidRPr="00F00A2A" w:rsidRDefault="0073759F">
          <w:pPr>
            <w:pStyle w:val="Obsah3"/>
            <w:numPr>
              <w:ilvl w:val="2"/>
              <w:numId w:val="12"/>
            </w:numPr>
            <w:tabs>
              <w:tab w:val="left" w:pos="1412"/>
              <w:tab w:val="left" w:pos="1413"/>
              <w:tab w:val="right" w:leader="dot" w:pos="9173"/>
            </w:tabs>
            <w:ind w:hanging="796"/>
            <w:rPr>
              <w:lang w:val="cs-CZ"/>
            </w:rPr>
          </w:pPr>
          <w:hyperlink w:anchor="_TOC_250021" w:history="1">
            <w:r w:rsidRPr="00F00A2A">
              <w:rPr>
                <w:lang w:val="cs-CZ"/>
              </w:rPr>
              <w:t>Koncepce</w:t>
            </w:r>
            <w:r w:rsidRPr="00F00A2A">
              <w:rPr>
                <w:spacing w:val="-1"/>
                <w:lang w:val="cs-CZ"/>
              </w:rPr>
              <w:t xml:space="preserve"> </w:t>
            </w:r>
            <w:r w:rsidRPr="00F00A2A">
              <w:rPr>
                <w:lang w:val="cs-CZ"/>
              </w:rPr>
              <w:t>označování</w:t>
            </w:r>
            <w:r w:rsidRPr="00F00A2A">
              <w:rPr>
                <w:lang w:val="cs-CZ"/>
              </w:rPr>
              <w:tab/>
              <w:t>7</w:t>
            </w:r>
          </w:hyperlink>
        </w:p>
        <w:p w:rsidR="009A1249" w:rsidRPr="00F00A2A" w:rsidRDefault="0073759F">
          <w:pPr>
            <w:pStyle w:val="Obsah3"/>
            <w:numPr>
              <w:ilvl w:val="2"/>
              <w:numId w:val="12"/>
            </w:numPr>
            <w:tabs>
              <w:tab w:val="left" w:pos="1412"/>
              <w:tab w:val="left" w:pos="1413"/>
              <w:tab w:val="right" w:leader="dot" w:pos="9173"/>
            </w:tabs>
            <w:spacing w:before="1" w:line="230" w:lineRule="exact"/>
            <w:ind w:hanging="796"/>
            <w:rPr>
              <w:lang w:val="cs-CZ"/>
            </w:rPr>
          </w:pPr>
          <w:hyperlink w:anchor="_TOC_250020" w:history="1">
            <w:r w:rsidRPr="00F00A2A">
              <w:rPr>
                <w:lang w:val="cs-CZ"/>
              </w:rPr>
              <w:t>Výjimečné stavy</w:t>
            </w:r>
            <w:r w:rsidRPr="00F00A2A">
              <w:rPr>
                <w:spacing w:val="-2"/>
                <w:lang w:val="cs-CZ"/>
              </w:rPr>
              <w:t xml:space="preserve"> </w:t>
            </w:r>
            <w:r w:rsidRPr="00F00A2A">
              <w:rPr>
                <w:lang w:val="cs-CZ"/>
              </w:rPr>
              <w:t>v</w:t>
            </w:r>
            <w:r w:rsidRPr="00F00A2A">
              <w:rPr>
                <w:spacing w:val="1"/>
                <w:lang w:val="cs-CZ"/>
              </w:rPr>
              <w:t xml:space="preserve"> </w:t>
            </w:r>
            <w:r w:rsidRPr="00F00A2A">
              <w:rPr>
                <w:lang w:val="cs-CZ"/>
              </w:rPr>
              <w:t>LDS</w:t>
            </w:r>
            <w:r w:rsidRPr="00F00A2A">
              <w:rPr>
                <w:lang w:val="cs-CZ"/>
              </w:rPr>
              <w:tab/>
              <w:t>7</w:t>
            </w:r>
          </w:hyperlink>
        </w:p>
        <w:p w:rsidR="009A1249" w:rsidRPr="00F00A2A" w:rsidRDefault="0073759F">
          <w:pPr>
            <w:pStyle w:val="Obsah1"/>
            <w:numPr>
              <w:ilvl w:val="0"/>
              <w:numId w:val="12"/>
            </w:numPr>
            <w:tabs>
              <w:tab w:val="left" w:pos="1412"/>
              <w:tab w:val="left" w:pos="1413"/>
              <w:tab w:val="right" w:leader="dot" w:pos="9198"/>
            </w:tabs>
            <w:spacing w:line="276" w:lineRule="exact"/>
            <w:ind w:hanging="1276"/>
            <w:rPr>
              <w:lang w:val="cs-CZ"/>
            </w:rPr>
          </w:pPr>
          <w:hyperlink w:anchor="_TOC_250019" w:history="1">
            <w:r w:rsidRPr="00F00A2A">
              <w:rPr>
                <w:lang w:val="cs-CZ"/>
              </w:rPr>
              <w:t>Požadavky na přístroje pro měření</w:t>
            </w:r>
            <w:r w:rsidRPr="00F00A2A">
              <w:rPr>
                <w:spacing w:val="-8"/>
                <w:lang w:val="cs-CZ"/>
              </w:rPr>
              <w:t xml:space="preserve"> </w:t>
            </w:r>
            <w:r w:rsidRPr="00F00A2A">
              <w:rPr>
                <w:lang w:val="cs-CZ"/>
              </w:rPr>
              <w:t>parametrů kvality</w:t>
            </w:r>
            <w:r w:rsidRPr="00F00A2A">
              <w:rPr>
                <w:lang w:val="cs-CZ"/>
              </w:rPr>
              <w:tab/>
              <w:t>8</w:t>
            </w:r>
          </w:hyperlink>
        </w:p>
        <w:p w:rsidR="009A1249" w:rsidRPr="00F00A2A" w:rsidRDefault="0073759F">
          <w:pPr>
            <w:pStyle w:val="Obsah1"/>
            <w:numPr>
              <w:ilvl w:val="0"/>
              <w:numId w:val="12"/>
            </w:numPr>
            <w:tabs>
              <w:tab w:val="left" w:pos="1412"/>
              <w:tab w:val="left" w:pos="1413"/>
              <w:tab w:val="right" w:leader="dot" w:pos="9198"/>
            </w:tabs>
            <w:spacing w:before="98"/>
            <w:ind w:hanging="1276"/>
            <w:rPr>
              <w:lang w:val="cs-CZ"/>
            </w:rPr>
          </w:pPr>
          <w:hyperlink w:anchor="_TOC_250018" w:history="1">
            <w:r w:rsidRPr="00F00A2A">
              <w:rPr>
                <w:lang w:val="cs-CZ"/>
              </w:rPr>
              <w:t>Měření parametrů kvality a</w:t>
            </w:r>
            <w:r w:rsidRPr="00F00A2A">
              <w:rPr>
                <w:spacing w:val="-5"/>
                <w:lang w:val="cs-CZ"/>
              </w:rPr>
              <w:t xml:space="preserve"> </w:t>
            </w:r>
            <w:r w:rsidRPr="00F00A2A">
              <w:rPr>
                <w:lang w:val="cs-CZ"/>
              </w:rPr>
              <w:t>smluvní vztahy</w:t>
            </w:r>
            <w:r w:rsidRPr="00F00A2A">
              <w:rPr>
                <w:lang w:val="cs-CZ"/>
              </w:rPr>
              <w:tab/>
              <w:t>8</w:t>
            </w:r>
          </w:hyperlink>
        </w:p>
        <w:p w:rsidR="009A1249" w:rsidRPr="00F00A2A" w:rsidRDefault="0073759F">
          <w:pPr>
            <w:pStyle w:val="Obsah2"/>
            <w:numPr>
              <w:ilvl w:val="1"/>
              <w:numId w:val="12"/>
            </w:numPr>
            <w:tabs>
              <w:tab w:val="left" w:pos="1412"/>
              <w:tab w:val="left" w:pos="1413"/>
              <w:tab w:val="right" w:leader="dot" w:pos="9198"/>
            </w:tabs>
            <w:ind w:hanging="1036"/>
            <w:rPr>
              <w:lang w:val="cs-CZ"/>
            </w:rPr>
          </w:pPr>
          <w:hyperlink w:anchor="_TOC_250017" w:history="1">
            <w:r w:rsidRPr="00F00A2A">
              <w:rPr>
                <w:lang w:val="cs-CZ"/>
              </w:rPr>
              <w:t>Všeobecné</w:t>
            </w:r>
            <w:r w:rsidRPr="00F00A2A">
              <w:rPr>
                <w:lang w:val="cs-CZ"/>
              </w:rPr>
              <w:tab/>
              <w:t>8</w:t>
            </w:r>
          </w:hyperlink>
        </w:p>
        <w:p w:rsidR="009A1249" w:rsidRPr="00F00A2A" w:rsidRDefault="0073759F">
          <w:pPr>
            <w:pStyle w:val="Obsah2"/>
            <w:numPr>
              <w:ilvl w:val="1"/>
              <w:numId w:val="12"/>
            </w:numPr>
            <w:tabs>
              <w:tab w:val="left" w:pos="1412"/>
              <w:tab w:val="left" w:pos="1413"/>
              <w:tab w:val="right" w:leader="dot" w:pos="9198"/>
            </w:tabs>
            <w:ind w:hanging="1036"/>
            <w:rPr>
              <w:lang w:val="cs-CZ"/>
            </w:rPr>
          </w:pPr>
          <w:hyperlink w:anchor="_TOC_250016" w:history="1">
            <w:r w:rsidRPr="00F00A2A">
              <w:rPr>
                <w:lang w:val="cs-CZ"/>
              </w:rPr>
              <w:t>Zvláštní</w:t>
            </w:r>
            <w:r w:rsidRPr="00F00A2A">
              <w:rPr>
                <w:spacing w:val="-1"/>
                <w:lang w:val="cs-CZ"/>
              </w:rPr>
              <w:t xml:space="preserve"> </w:t>
            </w:r>
            <w:r w:rsidRPr="00F00A2A">
              <w:rPr>
                <w:lang w:val="cs-CZ"/>
              </w:rPr>
              <w:t>ujednání</w:t>
            </w:r>
            <w:r w:rsidRPr="00F00A2A">
              <w:rPr>
                <w:lang w:val="cs-CZ"/>
              </w:rPr>
              <w:tab/>
              <w:t>9</w:t>
            </w:r>
          </w:hyperlink>
        </w:p>
        <w:p w:rsidR="009A1249" w:rsidRPr="00F00A2A" w:rsidRDefault="0073759F">
          <w:pPr>
            <w:pStyle w:val="Obsah3"/>
            <w:numPr>
              <w:ilvl w:val="2"/>
              <w:numId w:val="12"/>
            </w:numPr>
            <w:tabs>
              <w:tab w:val="left" w:pos="1412"/>
              <w:tab w:val="left" w:pos="1413"/>
              <w:tab w:val="right" w:leader="dot" w:pos="9175"/>
            </w:tabs>
            <w:spacing w:before="100"/>
            <w:ind w:hanging="796"/>
            <w:rPr>
              <w:lang w:val="cs-CZ"/>
            </w:rPr>
          </w:pPr>
          <w:hyperlink w:anchor="_TOC_250015" w:history="1">
            <w:r w:rsidRPr="00F00A2A">
              <w:rPr>
                <w:lang w:val="cs-CZ"/>
              </w:rPr>
              <w:t>Frekvence</w:t>
            </w:r>
            <w:r w:rsidRPr="00F00A2A">
              <w:rPr>
                <w:spacing w:val="-1"/>
                <w:lang w:val="cs-CZ"/>
              </w:rPr>
              <w:t xml:space="preserve"> </w:t>
            </w:r>
            <w:r w:rsidRPr="00F00A2A">
              <w:rPr>
                <w:lang w:val="cs-CZ"/>
              </w:rPr>
              <w:t>sítě</w:t>
            </w:r>
            <w:r w:rsidRPr="00F00A2A">
              <w:rPr>
                <w:lang w:val="cs-CZ"/>
              </w:rPr>
              <w:tab/>
              <w:t>10</w:t>
            </w:r>
          </w:hyperlink>
        </w:p>
        <w:p w:rsidR="009A1249" w:rsidRPr="00F00A2A" w:rsidRDefault="0073759F">
          <w:pPr>
            <w:pStyle w:val="Obsah3"/>
            <w:numPr>
              <w:ilvl w:val="2"/>
              <w:numId w:val="12"/>
            </w:numPr>
            <w:tabs>
              <w:tab w:val="left" w:pos="1412"/>
              <w:tab w:val="left" w:pos="1413"/>
              <w:tab w:val="right" w:leader="dot" w:pos="9175"/>
            </w:tabs>
            <w:ind w:hanging="796"/>
            <w:rPr>
              <w:lang w:val="cs-CZ"/>
            </w:rPr>
          </w:pPr>
          <w:hyperlink w:anchor="_TOC_250014" w:history="1">
            <w:r w:rsidRPr="00F00A2A">
              <w:rPr>
                <w:lang w:val="cs-CZ"/>
              </w:rPr>
              <w:t>Napájecí</w:t>
            </w:r>
            <w:r w:rsidRPr="00F00A2A">
              <w:rPr>
                <w:spacing w:val="-1"/>
                <w:lang w:val="cs-CZ"/>
              </w:rPr>
              <w:t xml:space="preserve"> </w:t>
            </w:r>
            <w:r w:rsidRPr="00F00A2A">
              <w:rPr>
                <w:lang w:val="cs-CZ"/>
              </w:rPr>
              <w:t>napětí</w:t>
            </w:r>
            <w:r w:rsidRPr="00F00A2A">
              <w:rPr>
                <w:lang w:val="cs-CZ"/>
              </w:rPr>
              <w:tab/>
              <w:t>10</w:t>
            </w:r>
          </w:hyperlink>
        </w:p>
        <w:p w:rsidR="009A1249" w:rsidRPr="00F00A2A" w:rsidRDefault="0073759F">
          <w:pPr>
            <w:pStyle w:val="Obsah3"/>
            <w:numPr>
              <w:ilvl w:val="2"/>
              <w:numId w:val="12"/>
            </w:numPr>
            <w:tabs>
              <w:tab w:val="left" w:pos="1412"/>
              <w:tab w:val="left" w:pos="1413"/>
              <w:tab w:val="right" w:leader="dot" w:pos="9175"/>
            </w:tabs>
            <w:ind w:hanging="796"/>
            <w:rPr>
              <w:lang w:val="cs-CZ"/>
            </w:rPr>
          </w:pPr>
          <w:hyperlink w:anchor="_TOC_250013" w:history="1">
            <w:proofErr w:type="spellStart"/>
            <w:r w:rsidRPr="00F00A2A">
              <w:rPr>
                <w:lang w:val="cs-CZ"/>
              </w:rPr>
              <w:t>Flikr</w:t>
            </w:r>
            <w:proofErr w:type="spellEnd"/>
            <w:r w:rsidRPr="00F00A2A">
              <w:rPr>
                <w:lang w:val="cs-CZ"/>
              </w:rPr>
              <w:tab/>
              <w:t>10</w:t>
            </w:r>
          </w:hyperlink>
        </w:p>
        <w:p w:rsidR="009A1249" w:rsidRPr="00F00A2A" w:rsidRDefault="0073759F">
          <w:pPr>
            <w:pStyle w:val="Obsah3"/>
            <w:numPr>
              <w:ilvl w:val="2"/>
              <w:numId w:val="12"/>
            </w:numPr>
            <w:tabs>
              <w:tab w:val="left" w:pos="1412"/>
              <w:tab w:val="left" w:pos="1413"/>
              <w:tab w:val="right" w:leader="dot" w:pos="9175"/>
            </w:tabs>
            <w:spacing w:before="1"/>
            <w:ind w:hanging="796"/>
            <w:rPr>
              <w:lang w:val="cs-CZ"/>
            </w:rPr>
          </w:pPr>
          <w:r w:rsidRPr="00F00A2A">
            <w:rPr>
              <w:lang w:val="cs-CZ"/>
            </w:rPr>
            <w:t>Poklesy/zvýšení</w:t>
          </w:r>
          <w:r w:rsidRPr="00F00A2A">
            <w:rPr>
              <w:spacing w:val="-1"/>
              <w:lang w:val="cs-CZ"/>
            </w:rPr>
            <w:t xml:space="preserve"> </w:t>
          </w:r>
          <w:r w:rsidRPr="00F00A2A">
            <w:rPr>
              <w:lang w:val="cs-CZ"/>
            </w:rPr>
            <w:t>napájecího</w:t>
          </w:r>
          <w:r w:rsidRPr="00F00A2A">
            <w:rPr>
              <w:spacing w:val="1"/>
              <w:lang w:val="cs-CZ"/>
            </w:rPr>
            <w:t xml:space="preserve"> </w:t>
          </w:r>
          <w:r w:rsidRPr="00F00A2A">
            <w:rPr>
              <w:lang w:val="cs-CZ"/>
            </w:rPr>
            <w:t>napětí</w:t>
          </w:r>
          <w:r w:rsidRPr="00F00A2A">
            <w:rPr>
              <w:lang w:val="cs-CZ"/>
            </w:rPr>
            <w:tab/>
            <w:t>11</w:t>
          </w:r>
        </w:p>
        <w:p w:rsidR="009A1249" w:rsidRPr="00F00A2A" w:rsidRDefault="0073759F">
          <w:pPr>
            <w:pStyle w:val="Obsah3"/>
            <w:numPr>
              <w:ilvl w:val="2"/>
              <w:numId w:val="12"/>
            </w:numPr>
            <w:tabs>
              <w:tab w:val="left" w:pos="1412"/>
              <w:tab w:val="left" w:pos="1413"/>
              <w:tab w:val="right" w:leader="dot" w:pos="9175"/>
            </w:tabs>
            <w:spacing w:line="229" w:lineRule="exact"/>
            <w:ind w:hanging="796"/>
            <w:rPr>
              <w:lang w:val="cs-CZ"/>
            </w:rPr>
          </w:pPr>
          <w:hyperlink w:anchor="_TOC_250012" w:history="1">
            <w:r w:rsidRPr="00F00A2A">
              <w:rPr>
                <w:lang w:val="cs-CZ"/>
              </w:rPr>
              <w:t>Přerušení</w:t>
            </w:r>
            <w:r w:rsidRPr="00F00A2A">
              <w:rPr>
                <w:spacing w:val="-1"/>
                <w:lang w:val="cs-CZ"/>
              </w:rPr>
              <w:t xml:space="preserve"> </w:t>
            </w:r>
            <w:r w:rsidRPr="00F00A2A">
              <w:rPr>
                <w:lang w:val="cs-CZ"/>
              </w:rPr>
              <w:t>napájecího</w:t>
            </w:r>
            <w:r w:rsidRPr="00F00A2A">
              <w:rPr>
                <w:spacing w:val="1"/>
                <w:lang w:val="cs-CZ"/>
              </w:rPr>
              <w:t xml:space="preserve"> </w:t>
            </w:r>
            <w:r w:rsidRPr="00F00A2A">
              <w:rPr>
                <w:lang w:val="cs-CZ"/>
              </w:rPr>
              <w:t>napětí</w:t>
            </w:r>
            <w:r w:rsidRPr="00F00A2A">
              <w:rPr>
                <w:lang w:val="cs-CZ"/>
              </w:rPr>
              <w:tab/>
              <w:t>11</w:t>
            </w:r>
          </w:hyperlink>
        </w:p>
        <w:p w:rsidR="009A1249" w:rsidRPr="00F00A2A" w:rsidRDefault="0073759F">
          <w:pPr>
            <w:pStyle w:val="Obsah3"/>
            <w:numPr>
              <w:ilvl w:val="2"/>
              <w:numId w:val="12"/>
            </w:numPr>
            <w:tabs>
              <w:tab w:val="left" w:pos="1412"/>
              <w:tab w:val="left" w:pos="1413"/>
              <w:tab w:val="right" w:leader="dot" w:pos="9175"/>
            </w:tabs>
            <w:spacing w:line="229" w:lineRule="exact"/>
            <w:ind w:hanging="796"/>
            <w:rPr>
              <w:lang w:val="cs-CZ"/>
            </w:rPr>
          </w:pPr>
          <w:hyperlink w:anchor="_TOC_250011" w:history="1">
            <w:r w:rsidRPr="00F00A2A">
              <w:rPr>
                <w:lang w:val="cs-CZ"/>
              </w:rPr>
              <w:t>Nesymetrie</w:t>
            </w:r>
            <w:r w:rsidRPr="00F00A2A">
              <w:rPr>
                <w:spacing w:val="2"/>
                <w:lang w:val="cs-CZ"/>
              </w:rPr>
              <w:t xml:space="preserve"> </w:t>
            </w:r>
            <w:r w:rsidRPr="00F00A2A">
              <w:rPr>
                <w:lang w:val="cs-CZ"/>
              </w:rPr>
              <w:t>napájecího</w:t>
            </w:r>
            <w:r w:rsidRPr="00F00A2A">
              <w:rPr>
                <w:spacing w:val="1"/>
                <w:lang w:val="cs-CZ"/>
              </w:rPr>
              <w:t xml:space="preserve"> </w:t>
            </w:r>
            <w:r w:rsidRPr="00F00A2A">
              <w:rPr>
                <w:lang w:val="cs-CZ"/>
              </w:rPr>
              <w:t>napětí</w:t>
            </w:r>
            <w:r w:rsidRPr="00F00A2A">
              <w:rPr>
                <w:lang w:val="cs-CZ"/>
              </w:rPr>
              <w:tab/>
              <w:t>11</w:t>
            </w:r>
          </w:hyperlink>
        </w:p>
        <w:p w:rsidR="009A1249" w:rsidRPr="00F00A2A" w:rsidRDefault="0073759F">
          <w:pPr>
            <w:pStyle w:val="Obsah3"/>
            <w:numPr>
              <w:ilvl w:val="2"/>
              <w:numId w:val="12"/>
            </w:numPr>
            <w:tabs>
              <w:tab w:val="left" w:pos="1412"/>
              <w:tab w:val="left" w:pos="1413"/>
              <w:tab w:val="right" w:leader="dot" w:pos="9175"/>
            </w:tabs>
            <w:spacing w:before="1"/>
            <w:ind w:hanging="796"/>
            <w:rPr>
              <w:lang w:val="cs-CZ"/>
            </w:rPr>
          </w:pPr>
          <w:hyperlink w:anchor="_TOC_250010" w:history="1">
            <w:r w:rsidRPr="00F00A2A">
              <w:rPr>
                <w:lang w:val="cs-CZ"/>
              </w:rPr>
              <w:t>Harmonické</w:t>
            </w:r>
            <w:r w:rsidRPr="00F00A2A">
              <w:rPr>
                <w:spacing w:val="-1"/>
                <w:lang w:val="cs-CZ"/>
              </w:rPr>
              <w:t xml:space="preserve"> </w:t>
            </w:r>
            <w:r w:rsidRPr="00F00A2A">
              <w:rPr>
                <w:lang w:val="cs-CZ"/>
              </w:rPr>
              <w:t>napětí</w:t>
            </w:r>
            <w:r w:rsidRPr="00F00A2A">
              <w:rPr>
                <w:lang w:val="cs-CZ"/>
              </w:rPr>
              <w:tab/>
              <w:t>11</w:t>
            </w:r>
          </w:hyperlink>
        </w:p>
        <w:p w:rsidR="009A1249" w:rsidRPr="00F00A2A" w:rsidRDefault="0073759F">
          <w:pPr>
            <w:pStyle w:val="Obsah3"/>
            <w:numPr>
              <w:ilvl w:val="2"/>
              <w:numId w:val="12"/>
            </w:numPr>
            <w:tabs>
              <w:tab w:val="left" w:pos="1412"/>
              <w:tab w:val="left" w:pos="1413"/>
              <w:tab w:val="right" w:leader="dot" w:pos="9175"/>
            </w:tabs>
            <w:ind w:hanging="796"/>
            <w:rPr>
              <w:lang w:val="cs-CZ"/>
            </w:rPr>
          </w:pPr>
          <w:hyperlink w:anchor="_TOC_250009" w:history="1">
            <w:proofErr w:type="spellStart"/>
            <w:r w:rsidRPr="00F00A2A">
              <w:rPr>
                <w:lang w:val="cs-CZ"/>
              </w:rPr>
              <w:t>Meziharmoni</w:t>
            </w:r>
            <w:r w:rsidRPr="00F00A2A">
              <w:rPr>
                <w:lang w:val="cs-CZ"/>
              </w:rPr>
              <w:t>cké</w:t>
            </w:r>
            <w:proofErr w:type="spellEnd"/>
            <w:r w:rsidRPr="00F00A2A">
              <w:rPr>
                <w:spacing w:val="-1"/>
                <w:lang w:val="cs-CZ"/>
              </w:rPr>
              <w:t xml:space="preserve"> </w:t>
            </w:r>
            <w:r w:rsidRPr="00F00A2A">
              <w:rPr>
                <w:lang w:val="cs-CZ"/>
              </w:rPr>
              <w:t>napětí</w:t>
            </w:r>
            <w:r w:rsidRPr="00F00A2A">
              <w:rPr>
                <w:lang w:val="cs-CZ"/>
              </w:rPr>
              <w:tab/>
              <w:t>12</w:t>
            </w:r>
          </w:hyperlink>
        </w:p>
        <w:p w:rsidR="009A1249" w:rsidRPr="00F00A2A" w:rsidRDefault="0073759F">
          <w:pPr>
            <w:pStyle w:val="Obsah3"/>
            <w:numPr>
              <w:ilvl w:val="2"/>
              <w:numId w:val="12"/>
            </w:numPr>
            <w:tabs>
              <w:tab w:val="left" w:pos="1412"/>
              <w:tab w:val="left" w:pos="1413"/>
              <w:tab w:val="right" w:leader="dot" w:pos="9175"/>
            </w:tabs>
            <w:spacing w:line="230" w:lineRule="exact"/>
            <w:ind w:hanging="796"/>
            <w:rPr>
              <w:lang w:val="cs-CZ"/>
            </w:rPr>
          </w:pPr>
          <w:hyperlink w:anchor="_TOC_250008" w:history="1">
            <w:r w:rsidRPr="00F00A2A">
              <w:rPr>
                <w:lang w:val="cs-CZ"/>
              </w:rPr>
              <w:t>Signální napětí v napájecím</w:t>
            </w:r>
            <w:r w:rsidRPr="00F00A2A">
              <w:rPr>
                <w:spacing w:val="-1"/>
                <w:lang w:val="cs-CZ"/>
              </w:rPr>
              <w:t xml:space="preserve"> </w:t>
            </w:r>
            <w:r w:rsidRPr="00F00A2A">
              <w:rPr>
                <w:lang w:val="cs-CZ"/>
              </w:rPr>
              <w:t>napětí</w:t>
            </w:r>
            <w:r w:rsidRPr="00F00A2A">
              <w:rPr>
                <w:lang w:val="cs-CZ"/>
              </w:rPr>
              <w:tab/>
              <w:t>12</w:t>
            </w:r>
          </w:hyperlink>
        </w:p>
        <w:p w:rsidR="009A1249" w:rsidRPr="00F00A2A" w:rsidRDefault="0073759F">
          <w:pPr>
            <w:pStyle w:val="Obsah1"/>
            <w:numPr>
              <w:ilvl w:val="0"/>
              <w:numId w:val="12"/>
            </w:numPr>
            <w:tabs>
              <w:tab w:val="left" w:pos="1412"/>
              <w:tab w:val="left" w:pos="1413"/>
              <w:tab w:val="right" w:leader="dot" w:pos="9198"/>
            </w:tabs>
            <w:spacing w:line="276" w:lineRule="exact"/>
            <w:ind w:hanging="1276"/>
            <w:rPr>
              <w:lang w:val="cs-CZ"/>
            </w:rPr>
          </w:pPr>
          <w:hyperlink w:anchor="_TOC_250007" w:history="1">
            <w:r w:rsidRPr="00F00A2A">
              <w:rPr>
                <w:lang w:val="cs-CZ"/>
              </w:rPr>
              <w:t>Postup hodnocení odchylek napájecího napětí po stížnosti na</w:t>
            </w:r>
            <w:r w:rsidRPr="00F00A2A">
              <w:rPr>
                <w:spacing w:val="-9"/>
                <w:lang w:val="cs-CZ"/>
              </w:rPr>
              <w:t xml:space="preserve"> </w:t>
            </w:r>
            <w:r w:rsidRPr="00F00A2A">
              <w:rPr>
                <w:lang w:val="cs-CZ"/>
              </w:rPr>
              <w:t>kvalitu</w:t>
            </w:r>
            <w:r w:rsidRPr="00F00A2A">
              <w:rPr>
                <w:spacing w:val="-1"/>
                <w:lang w:val="cs-CZ"/>
              </w:rPr>
              <w:t xml:space="preserve"> </w:t>
            </w:r>
            <w:r w:rsidRPr="00F00A2A">
              <w:rPr>
                <w:lang w:val="cs-CZ"/>
              </w:rPr>
              <w:t>napětí</w:t>
            </w:r>
            <w:r w:rsidRPr="00F00A2A">
              <w:rPr>
                <w:lang w:val="cs-CZ"/>
              </w:rPr>
              <w:tab/>
              <w:t>13</w:t>
            </w:r>
          </w:hyperlink>
        </w:p>
        <w:p w:rsidR="009A1249" w:rsidRPr="00F00A2A" w:rsidRDefault="0073759F">
          <w:pPr>
            <w:pStyle w:val="Obsah2"/>
            <w:numPr>
              <w:ilvl w:val="1"/>
              <w:numId w:val="12"/>
            </w:numPr>
            <w:tabs>
              <w:tab w:val="left" w:pos="1412"/>
              <w:tab w:val="left" w:pos="1413"/>
              <w:tab w:val="right" w:leader="dot" w:pos="9198"/>
            </w:tabs>
            <w:spacing w:before="99"/>
            <w:ind w:hanging="1036"/>
            <w:rPr>
              <w:lang w:val="cs-CZ"/>
            </w:rPr>
          </w:pPr>
          <w:hyperlink w:anchor="_TOC_250006" w:history="1">
            <w:r w:rsidRPr="00F00A2A">
              <w:rPr>
                <w:lang w:val="cs-CZ"/>
              </w:rPr>
              <w:t>Měření v</w:t>
            </w:r>
            <w:r w:rsidRPr="00F00A2A">
              <w:rPr>
                <w:spacing w:val="-1"/>
                <w:lang w:val="cs-CZ"/>
              </w:rPr>
              <w:t xml:space="preserve"> </w:t>
            </w:r>
            <w:r w:rsidRPr="00F00A2A">
              <w:rPr>
                <w:lang w:val="cs-CZ"/>
              </w:rPr>
              <w:t>předávacím místě</w:t>
            </w:r>
            <w:r w:rsidRPr="00F00A2A">
              <w:rPr>
                <w:lang w:val="cs-CZ"/>
              </w:rPr>
              <w:tab/>
              <w:t>13</w:t>
            </w:r>
          </w:hyperlink>
        </w:p>
        <w:p w:rsidR="009A1249" w:rsidRPr="00F00A2A" w:rsidRDefault="0073759F">
          <w:pPr>
            <w:pStyle w:val="Obsah3"/>
            <w:numPr>
              <w:ilvl w:val="2"/>
              <w:numId w:val="12"/>
            </w:numPr>
            <w:tabs>
              <w:tab w:val="left" w:pos="1412"/>
              <w:tab w:val="left" w:pos="1413"/>
              <w:tab w:val="right" w:leader="dot" w:pos="9175"/>
            </w:tabs>
            <w:spacing w:before="102" w:line="230" w:lineRule="exact"/>
            <w:ind w:hanging="796"/>
            <w:rPr>
              <w:lang w:val="cs-CZ"/>
            </w:rPr>
          </w:pPr>
          <w:hyperlink w:anchor="_TOC_250005" w:history="1">
            <w:r w:rsidRPr="00F00A2A">
              <w:rPr>
                <w:lang w:val="cs-CZ"/>
              </w:rPr>
              <w:t>Trvání měření a hodnocení velikosti</w:t>
            </w:r>
            <w:r w:rsidRPr="00F00A2A">
              <w:rPr>
                <w:spacing w:val="6"/>
                <w:lang w:val="cs-CZ"/>
              </w:rPr>
              <w:t xml:space="preserve"> </w:t>
            </w:r>
            <w:r w:rsidRPr="00F00A2A">
              <w:rPr>
                <w:lang w:val="cs-CZ"/>
              </w:rPr>
              <w:t>napájecího napětí</w:t>
            </w:r>
            <w:r w:rsidRPr="00F00A2A">
              <w:rPr>
                <w:lang w:val="cs-CZ"/>
              </w:rPr>
              <w:tab/>
              <w:t>13</w:t>
            </w:r>
          </w:hyperlink>
        </w:p>
        <w:p w:rsidR="009A1249" w:rsidRPr="00F00A2A" w:rsidRDefault="0073759F">
          <w:pPr>
            <w:pStyle w:val="Obsah2"/>
            <w:numPr>
              <w:ilvl w:val="1"/>
              <w:numId w:val="12"/>
            </w:numPr>
            <w:tabs>
              <w:tab w:val="left" w:pos="1412"/>
              <w:tab w:val="left" w:pos="1413"/>
              <w:tab w:val="right" w:leader="dot" w:pos="9198"/>
            </w:tabs>
            <w:spacing w:before="0" w:line="276" w:lineRule="exact"/>
            <w:ind w:hanging="1036"/>
            <w:rPr>
              <w:lang w:val="cs-CZ"/>
            </w:rPr>
          </w:pPr>
          <w:hyperlink w:anchor="_TOC_250004" w:history="1">
            <w:r w:rsidRPr="00F00A2A">
              <w:rPr>
                <w:lang w:val="cs-CZ"/>
              </w:rPr>
              <w:t>Vyhodnocení</w:t>
            </w:r>
            <w:r w:rsidRPr="00F00A2A">
              <w:rPr>
                <w:lang w:val="cs-CZ"/>
              </w:rPr>
              <w:tab/>
              <w:t>13</w:t>
            </w:r>
          </w:hyperlink>
        </w:p>
        <w:p w:rsidR="009A1249" w:rsidRPr="00F00A2A" w:rsidRDefault="0073759F">
          <w:pPr>
            <w:pStyle w:val="Obsah3"/>
            <w:numPr>
              <w:ilvl w:val="2"/>
              <w:numId w:val="12"/>
            </w:numPr>
            <w:tabs>
              <w:tab w:val="left" w:pos="1412"/>
              <w:tab w:val="left" w:pos="1413"/>
              <w:tab w:val="right" w:leader="dot" w:pos="9175"/>
            </w:tabs>
            <w:spacing w:before="100"/>
            <w:ind w:hanging="796"/>
            <w:rPr>
              <w:lang w:val="cs-CZ"/>
            </w:rPr>
          </w:pPr>
          <w:hyperlink w:anchor="_TOC_250003" w:history="1">
            <w:r w:rsidRPr="00F00A2A">
              <w:rPr>
                <w:lang w:val="cs-CZ"/>
              </w:rPr>
              <w:t>Jmenovité hodnoty a limity pro shodu s ČSN EN 50160</w:t>
            </w:r>
            <w:r w:rsidRPr="00F00A2A">
              <w:rPr>
                <w:spacing w:val="-10"/>
                <w:lang w:val="cs-CZ"/>
              </w:rPr>
              <w:t xml:space="preserve"> </w:t>
            </w:r>
            <w:r w:rsidRPr="00F00A2A">
              <w:rPr>
                <w:lang w:val="cs-CZ"/>
              </w:rPr>
              <w:t>a</w:t>
            </w:r>
            <w:r w:rsidRPr="00F00A2A">
              <w:rPr>
                <w:spacing w:val="-2"/>
                <w:lang w:val="cs-CZ"/>
              </w:rPr>
              <w:t xml:space="preserve"> </w:t>
            </w:r>
            <w:r w:rsidRPr="00F00A2A">
              <w:rPr>
                <w:lang w:val="cs-CZ"/>
              </w:rPr>
              <w:t>PPLDS</w:t>
            </w:r>
            <w:r w:rsidRPr="00F00A2A">
              <w:rPr>
                <w:lang w:val="cs-CZ"/>
              </w:rPr>
              <w:tab/>
              <w:t>13</w:t>
            </w:r>
          </w:hyperlink>
        </w:p>
        <w:p w:rsidR="009A1249" w:rsidRPr="00F00A2A" w:rsidRDefault="0073759F">
          <w:pPr>
            <w:pStyle w:val="Obsah3"/>
            <w:numPr>
              <w:ilvl w:val="2"/>
              <w:numId w:val="12"/>
            </w:numPr>
            <w:tabs>
              <w:tab w:val="left" w:pos="1412"/>
              <w:tab w:val="left" w:pos="1413"/>
              <w:tab w:val="right" w:leader="dot" w:pos="9175"/>
            </w:tabs>
            <w:spacing w:line="230" w:lineRule="exact"/>
            <w:ind w:hanging="796"/>
            <w:rPr>
              <w:lang w:val="cs-CZ"/>
            </w:rPr>
          </w:pPr>
          <w:hyperlink w:anchor="_TOC_250002" w:history="1">
            <w:r w:rsidRPr="00F00A2A">
              <w:rPr>
                <w:lang w:val="cs-CZ"/>
              </w:rPr>
              <w:t>Určení shody s ČSN EN 50160</w:t>
            </w:r>
            <w:r w:rsidRPr="00F00A2A">
              <w:rPr>
                <w:spacing w:val="-5"/>
                <w:lang w:val="cs-CZ"/>
              </w:rPr>
              <w:t xml:space="preserve"> </w:t>
            </w:r>
            <w:r w:rsidRPr="00F00A2A">
              <w:rPr>
                <w:lang w:val="cs-CZ"/>
              </w:rPr>
              <w:t>a PPLDS</w:t>
            </w:r>
            <w:r w:rsidRPr="00F00A2A">
              <w:rPr>
                <w:lang w:val="cs-CZ"/>
              </w:rPr>
              <w:tab/>
              <w:t>14</w:t>
            </w:r>
          </w:hyperlink>
        </w:p>
        <w:p w:rsidR="009A1249" w:rsidRPr="00F00A2A" w:rsidRDefault="0073759F">
          <w:pPr>
            <w:pStyle w:val="Obsah1"/>
            <w:numPr>
              <w:ilvl w:val="0"/>
              <w:numId w:val="12"/>
            </w:numPr>
            <w:tabs>
              <w:tab w:val="left" w:pos="1412"/>
              <w:tab w:val="left" w:pos="1413"/>
              <w:tab w:val="right" w:leader="dot" w:pos="9198"/>
            </w:tabs>
            <w:spacing w:line="276" w:lineRule="exact"/>
            <w:ind w:hanging="1276"/>
            <w:rPr>
              <w:lang w:val="cs-CZ"/>
            </w:rPr>
          </w:pPr>
          <w:hyperlink w:anchor="_TOC_250001" w:history="1">
            <w:r w:rsidRPr="00F00A2A">
              <w:rPr>
                <w:lang w:val="cs-CZ"/>
              </w:rPr>
              <w:t>Použitá</w:t>
            </w:r>
            <w:r w:rsidRPr="00F00A2A">
              <w:rPr>
                <w:spacing w:val="-2"/>
                <w:lang w:val="cs-CZ"/>
              </w:rPr>
              <w:t xml:space="preserve"> </w:t>
            </w:r>
            <w:r w:rsidRPr="00F00A2A">
              <w:rPr>
                <w:lang w:val="cs-CZ"/>
              </w:rPr>
              <w:t>literatura</w:t>
            </w:r>
            <w:r w:rsidRPr="00F00A2A">
              <w:rPr>
                <w:lang w:val="cs-CZ"/>
              </w:rPr>
              <w:tab/>
              <w:t>15</w:t>
            </w:r>
          </w:hyperlink>
        </w:p>
        <w:p w:rsidR="009A1249" w:rsidRPr="00F00A2A" w:rsidRDefault="0073759F">
          <w:pPr>
            <w:pStyle w:val="Obsah1"/>
            <w:numPr>
              <w:ilvl w:val="0"/>
              <w:numId w:val="12"/>
            </w:numPr>
            <w:tabs>
              <w:tab w:val="left" w:pos="1412"/>
              <w:tab w:val="left" w:pos="1413"/>
              <w:tab w:val="right" w:leader="dot" w:pos="9198"/>
            </w:tabs>
            <w:spacing w:before="101"/>
            <w:ind w:hanging="1276"/>
            <w:rPr>
              <w:lang w:val="cs-CZ"/>
            </w:rPr>
          </w:pPr>
          <w:hyperlink w:anchor="_TOC_250000" w:history="1">
            <w:r w:rsidRPr="00F00A2A">
              <w:rPr>
                <w:lang w:val="cs-CZ"/>
              </w:rPr>
              <w:t>Tabulky měřených a</w:t>
            </w:r>
            <w:r w:rsidRPr="00F00A2A">
              <w:rPr>
                <w:spacing w:val="-7"/>
                <w:lang w:val="cs-CZ"/>
              </w:rPr>
              <w:t xml:space="preserve"> </w:t>
            </w:r>
            <w:r w:rsidRPr="00F00A2A">
              <w:rPr>
                <w:lang w:val="cs-CZ"/>
              </w:rPr>
              <w:t>hodnocených parametrů</w:t>
            </w:r>
            <w:r w:rsidRPr="00F00A2A">
              <w:rPr>
                <w:lang w:val="cs-CZ"/>
              </w:rPr>
              <w:tab/>
              <w:t>16</w:t>
            </w:r>
          </w:hyperlink>
        </w:p>
      </w:sdtContent>
    </w:sdt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73759F">
      <w:pPr>
        <w:pStyle w:val="Zkladntext"/>
        <w:spacing w:before="3"/>
        <w:rPr>
          <w:sz w:val="19"/>
          <w:lang w:val="cs-CZ"/>
        </w:rPr>
      </w:pPr>
      <w:r w:rsidRPr="00F00A2A">
        <w:rPr>
          <w:lang w:val="cs-CZ"/>
        </w:rPr>
        <w:pict>
          <v:group id="_x0000_s1036" style="position:absolute;margin-left:69.35pt;margin-top:13.05pt;width:456.5pt;height:1.45pt;z-index:-251659264;mso-wrap-distance-left:0;mso-wrap-distance-right:0;mso-position-horizontal-relative:page" coordorigin="1387,261" coordsize="9130,29">
            <v:line id="_x0000_s1038" style="position:absolute" from="1387,266" to="10517,266" strokecolor="#7f0000" strokeweight=".48pt"/>
            <v:line id="_x0000_s1037" style="position:absolute" from="1387,285" to="10517,285" strokecolor="#7f0000" strokeweight=".48pt"/>
            <w10:wrap type="topAndBottom" anchorx="page"/>
          </v:group>
        </w:pict>
      </w:r>
    </w:p>
    <w:p w:rsidR="009A1249" w:rsidRPr="00F00A2A" w:rsidRDefault="009A1249">
      <w:pPr>
        <w:rPr>
          <w:sz w:val="19"/>
          <w:lang w:val="cs-CZ"/>
        </w:rPr>
        <w:sectPr w:rsidR="009A1249" w:rsidRPr="00F00A2A">
          <w:footerReference w:type="default" r:id="rId7"/>
          <w:pgSz w:w="11900" w:h="16840"/>
          <w:pgMar w:top="1600" w:right="900" w:bottom="1260" w:left="1280" w:header="0" w:footer="1066" w:gutter="0"/>
          <w:pgNumType w:start="2"/>
          <w:cols w:space="708"/>
        </w:sectPr>
      </w:pPr>
    </w:p>
    <w:p w:rsidR="009A1249" w:rsidRPr="00F00A2A" w:rsidRDefault="009A1249">
      <w:pPr>
        <w:pStyle w:val="Zkladntext"/>
        <w:spacing w:before="2"/>
        <w:rPr>
          <w:sz w:val="18"/>
          <w:lang w:val="cs-CZ"/>
        </w:rPr>
      </w:pPr>
    </w:p>
    <w:p w:rsidR="009A1249" w:rsidRPr="00F00A2A" w:rsidRDefault="0073759F">
      <w:pPr>
        <w:pStyle w:val="Nadpis1"/>
        <w:numPr>
          <w:ilvl w:val="0"/>
          <w:numId w:val="11"/>
        </w:numPr>
        <w:tabs>
          <w:tab w:val="left" w:pos="853"/>
          <w:tab w:val="left" w:pos="854"/>
        </w:tabs>
        <w:spacing w:before="86"/>
        <w:rPr>
          <w:lang w:val="cs-CZ"/>
        </w:rPr>
      </w:pPr>
      <w:bookmarkStart w:id="0" w:name="_TOC_250031"/>
      <w:bookmarkEnd w:id="0"/>
      <w:r w:rsidRPr="00F00A2A">
        <w:rPr>
          <w:lang w:val="cs-CZ"/>
        </w:rPr>
        <w:t>Úvod</w:t>
      </w:r>
    </w:p>
    <w:p w:rsidR="009A1249" w:rsidRPr="00F00A2A" w:rsidRDefault="0073759F">
      <w:pPr>
        <w:pStyle w:val="Zkladntext"/>
        <w:spacing w:before="227"/>
        <w:ind w:left="421" w:right="224"/>
        <w:jc w:val="both"/>
        <w:rPr>
          <w:lang w:val="cs-CZ"/>
        </w:rPr>
      </w:pPr>
      <w:r w:rsidRPr="00F00A2A">
        <w:rPr>
          <w:lang w:val="cs-CZ"/>
        </w:rPr>
        <w:t>Tato část Pravidel provozování lokální distribuční soustavy (PPLDS) vychází z Energetického zákona 458/2000 Sb. [5] a z Vyhlášky Energetického regulačního úřadu č.540/2005 Sb., o kvalitě dodávek elektřiny a souvisejících služeb v elektroenergetice [6], kte</w:t>
      </w:r>
      <w:r w:rsidRPr="00F00A2A">
        <w:rPr>
          <w:lang w:val="cs-CZ"/>
        </w:rPr>
        <w:t>ré mj. ukládají PPLDS stanovit parametry kvality napětí a podmínky jejich dodržování uživateli LDS.</w:t>
      </w:r>
    </w:p>
    <w:p w:rsidR="009A1249" w:rsidRPr="00F00A2A" w:rsidRDefault="009A1249">
      <w:pPr>
        <w:pStyle w:val="Zkladntext"/>
        <w:rPr>
          <w:sz w:val="26"/>
          <w:lang w:val="cs-CZ"/>
        </w:rPr>
      </w:pPr>
    </w:p>
    <w:p w:rsidR="009A1249" w:rsidRPr="00F00A2A" w:rsidRDefault="0073759F">
      <w:pPr>
        <w:pStyle w:val="Nadpis1"/>
        <w:numPr>
          <w:ilvl w:val="0"/>
          <w:numId w:val="11"/>
        </w:numPr>
        <w:tabs>
          <w:tab w:val="left" w:pos="848"/>
          <w:tab w:val="left" w:pos="849"/>
        </w:tabs>
        <w:spacing w:before="186"/>
        <w:ind w:left="848" w:hanging="427"/>
        <w:rPr>
          <w:lang w:val="cs-CZ"/>
        </w:rPr>
      </w:pPr>
      <w:bookmarkStart w:id="1" w:name="_TOC_250030"/>
      <w:bookmarkEnd w:id="1"/>
      <w:r w:rsidRPr="00F00A2A">
        <w:rPr>
          <w:spacing w:val="-6"/>
          <w:lang w:val="cs-CZ"/>
        </w:rPr>
        <w:t>Cíle</w:t>
      </w:r>
    </w:p>
    <w:p w:rsidR="009A1249" w:rsidRPr="00F00A2A" w:rsidRDefault="0073759F">
      <w:pPr>
        <w:pStyle w:val="Zkladntext"/>
        <w:spacing w:before="225"/>
        <w:ind w:left="421" w:right="222"/>
        <w:jc w:val="both"/>
        <w:rPr>
          <w:lang w:val="cs-CZ"/>
        </w:rPr>
      </w:pPr>
      <w:r w:rsidRPr="00F00A2A">
        <w:rPr>
          <w:lang w:val="cs-CZ"/>
        </w:rPr>
        <w:t>Cílem je definovat kvalitu napětí, která je jedním ze standardů kvality dodávek elektřiny        a souvisejících služeb v elektroenergetice, a to stanovením řady parametrů, závazných nebo doporučených pro jednotlivé uživatele LDS, způsoby zjišťování jednot</w:t>
      </w:r>
      <w:r w:rsidRPr="00F00A2A">
        <w:rPr>
          <w:lang w:val="cs-CZ"/>
        </w:rPr>
        <w:t>livých parametrů a požadavky na měřicí soupravy pro jejich zjišťování. Dalším cílem je definovat způsoby možného uplatnění parametrů kvality ve smlouvách o distribuci</w:t>
      </w:r>
      <w:r w:rsidRPr="00F00A2A">
        <w:rPr>
          <w:spacing w:val="-9"/>
          <w:lang w:val="cs-CZ"/>
        </w:rPr>
        <w:t xml:space="preserve"> </w:t>
      </w:r>
      <w:r w:rsidRPr="00F00A2A">
        <w:rPr>
          <w:lang w:val="cs-CZ"/>
        </w:rPr>
        <w:t>elektřiny.</w:t>
      </w:r>
    </w:p>
    <w:p w:rsidR="009A1249" w:rsidRPr="00F00A2A" w:rsidRDefault="009A1249">
      <w:pPr>
        <w:pStyle w:val="Zkladntext"/>
        <w:rPr>
          <w:sz w:val="26"/>
          <w:lang w:val="cs-CZ"/>
        </w:rPr>
      </w:pPr>
    </w:p>
    <w:p w:rsidR="009A1249" w:rsidRPr="00F00A2A" w:rsidRDefault="009A1249">
      <w:pPr>
        <w:pStyle w:val="Zkladntext"/>
        <w:rPr>
          <w:sz w:val="26"/>
          <w:lang w:val="cs-CZ"/>
        </w:rPr>
      </w:pPr>
    </w:p>
    <w:p w:rsidR="009A1249" w:rsidRPr="00F00A2A" w:rsidRDefault="0073759F">
      <w:pPr>
        <w:pStyle w:val="Nadpis1"/>
        <w:numPr>
          <w:ilvl w:val="0"/>
          <w:numId w:val="11"/>
        </w:numPr>
        <w:tabs>
          <w:tab w:val="left" w:pos="848"/>
          <w:tab w:val="left" w:pos="849"/>
        </w:tabs>
        <w:spacing w:before="223"/>
        <w:ind w:left="848" w:hanging="427"/>
        <w:rPr>
          <w:lang w:val="cs-CZ"/>
        </w:rPr>
      </w:pPr>
      <w:bookmarkStart w:id="2" w:name="_TOC_250029"/>
      <w:r w:rsidRPr="00F00A2A">
        <w:rPr>
          <w:spacing w:val="-6"/>
          <w:lang w:val="cs-CZ"/>
        </w:rPr>
        <w:t>Kvalita</w:t>
      </w:r>
      <w:r w:rsidRPr="00F00A2A">
        <w:rPr>
          <w:spacing w:val="-14"/>
          <w:lang w:val="cs-CZ"/>
        </w:rPr>
        <w:t xml:space="preserve"> </w:t>
      </w:r>
      <w:bookmarkEnd w:id="2"/>
      <w:r w:rsidRPr="00F00A2A">
        <w:rPr>
          <w:spacing w:val="-6"/>
          <w:lang w:val="cs-CZ"/>
        </w:rPr>
        <w:t>napětí</w:t>
      </w:r>
    </w:p>
    <w:p w:rsidR="009A1249" w:rsidRPr="00F00A2A" w:rsidRDefault="0073759F">
      <w:pPr>
        <w:pStyle w:val="Zkladntext"/>
        <w:spacing w:before="227"/>
        <w:ind w:left="421" w:right="294"/>
        <w:rPr>
          <w:lang w:val="cs-CZ"/>
        </w:rPr>
      </w:pPr>
      <w:r w:rsidRPr="00F00A2A">
        <w:rPr>
          <w:lang w:val="cs-CZ"/>
        </w:rPr>
        <w:t xml:space="preserve">Kvalita </w:t>
      </w:r>
      <w:proofErr w:type="gramStart"/>
      <w:r w:rsidRPr="00F00A2A">
        <w:rPr>
          <w:lang w:val="cs-CZ"/>
        </w:rPr>
        <w:t>napětí  je</w:t>
      </w:r>
      <w:proofErr w:type="gramEnd"/>
      <w:r w:rsidRPr="00F00A2A">
        <w:rPr>
          <w:lang w:val="cs-CZ"/>
        </w:rPr>
        <w:t xml:space="preserve">  definována  charakteristikami  napětí  v </w:t>
      </w:r>
      <w:r w:rsidRPr="00F00A2A">
        <w:rPr>
          <w:lang w:val="cs-CZ"/>
        </w:rPr>
        <w:t>daném  bodě  ES,  porovnávanými s mezními příp. informativními velikostmi referenčních technických</w:t>
      </w:r>
      <w:r w:rsidRPr="00F00A2A">
        <w:rPr>
          <w:spacing w:val="-5"/>
          <w:lang w:val="cs-CZ"/>
        </w:rPr>
        <w:t xml:space="preserve"> </w:t>
      </w:r>
      <w:r w:rsidRPr="00F00A2A">
        <w:rPr>
          <w:lang w:val="cs-CZ"/>
        </w:rPr>
        <w:t>parametrů.</w:t>
      </w:r>
    </w:p>
    <w:p w:rsidR="009A1249" w:rsidRPr="00F00A2A" w:rsidRDefault="009A1249">
      <w:pPr>
        <w:pStyle w:val="Zkladntext"/>
        <w:spacing w:before="9"/>
        <w:rPr>
          <w:sz w:val="31"/>
          <w:lang w:val="cs-CZ"/>
        </w:rPr>
      </w:pPr>
    </w:p>
    <w:p w:rsidR="009A1249" w:rsidRPr="00F00A2A" w:rsidRDefault="0073759F">
      <w:pPr>
        <w:pStyle w:val="Nadpis3"/>
        <w:numPr>
          <w:ilvl w:val="1"/>
          <w:numId w:val="11"/>
        </w:numPr>
        <w:tabs>
          <w:tab w:val="left" w:pos="997"/>
          <w:tab w:val="left" w:pos="998"/>
        </w:tabs>
        <w:rPr>
          <w:lang w:val="cs-CZ"/>
        </w:rPr>
      </w:pPr>
      <w:bookmarkStart w:id="3" w:name="_TOC_250028"/>
      <w:r w:rsidRPr="00F00A2A">
        <w:rPr>
          <w:lang w:val="cs-CZ"/>
        </w:rPr>
        <w:t>Charakteristiky napětí elektřiny dodávané z</w:t>
      </w:r>
      <w:r w:rsidRPr="00F00A2A">
        <w:rPr>
          <w:spacing w:val="-3"/>
          <w:lang w:val="cs-CZ"/>
        </w:rPr>
        <w:t xml:space="preserve"> </w:t>
      </w:r>
      <w:bookmarkEnd w:id="3"/>
      <w:r w:rsidRPr="00F00A2A">
        <w:rPr>
          <w:lang w:val="cs-CZ"/>
        </w:rPr>
        <w:t>LDS</w:t>
      </w:r>
    </w:p>
    <w:p w:rsidR="009A1249" w:rsidRPr="00F00A2A" w:rsidRDefault="0073759F">
      <w:pPr>
        <w:pStyle w:val="Zkladntext"/>
        <w:spacing w:before="105"/>
        <w:ind w:left="421" w:right="402"/>
        <w:rPr>
          <w:lang w:val="cs-CZ"/>
        </w:rPr>
      </w:pPr>
      <w:proofErr w:type="gramStart"/>
      <w:r w:rsidRPr="00F00A2A">
        <w:rPr>
          <w:lang w:val="cs-CZ"/>
        </w:rPr>
        <w:t>Jednotlivé  charakteristiky</w:t>
      </w:r>
      <w:proofErr w:type="gramEnd"/>
      <w:r w:rsidRPr="00F00A2A">
        <w:rPr>
          <w:lang w:val="cs-CZ"/>
        </w:rPr>
        <w:t xml:space="preserve">  napětí  elektrické  energie,  popisující  kvalitu  napětí  dodávané </w:t>
      </w:r>
      <w:r w:rsidRPr="00F00A2A">
        <w:rPr>
          <w:lang w:val="cs-CZ"/>
        </w:rPr>
        <w:t xml:space="preserve">  z distribuční sítě, vycházejí z normy ČSN EN 50160 pro sítě </w:t>
      </w:r>
      <w:proofErr w:type="spellStart"/>
      <w:r w:rsidRPr="00F00A2A">
        <w:rPr>
          <w:lang w:val="cs-CZ"/>
        </w:rPr>
        <w:t>nn</w:t>
      </w:r>
      <w:proofErr w:type="spellEnd"/>
      <w:r w:rsidRPr="00F00A2A">
        <w:rPr>
          <w:lang w:val="cs-CZ"/>
        </w:rPr>
        <w:t xml:space="preserve"> a </w:t>
      </w:r>
      <w:proofErr w:type="spellStart"/>
      <w:r w:rsidRPr="00F00A2A">
        <w:rPr>
          <w:lang w:val="cs-CZ"/>
        </w:rPr>
        <w:t>vn</w:t>
      </w:r>
      <w:proofErr w:type="spellEnd"/>
      <w:r w:rsidRPr="00F00A2A">
        <w:rPr>
          <w:lang w:val="cs-CZ"/>
        </w:rPr>
        <w:t xml:space="preserve"> [4] v platném</w:t>
      </w:r>
      <w:r w:rsidRPr="00F00A2A">
        <w:rPr>
          <w:spacing w:val="-19"/>
          <w:lang w:val="cs-CZ"/>
        </w:rPr>
        <w:t xml:space="preserve"> </w:t>
      </w:r>
      <w:r w:rsidRPr="00F00A2A">
        <w:rPr>
          <w:lang w:val="cs-CZ"/>
        </w:rPr>
        <w:t>znění.</w:t>
      </w:r>
    </w:p>
    <w:p w:rsidR="009A1249" w:rsidRPr="00F00A2A" w:rsidRDefault="0073759F">
      <w:pPr>
        <w:pStyle w:val="Zkladntext"/>
        <w:spacing w:before="120"/>
        <w:ind w:left="421"/>
        <w:jc w:val="both"/>
        <w:rPr>
          <w:lang w:val="cs-CZ"/>
        </w:rPr>
      </w:pPr>
      <w:r w:rsidRPr="00F00A2A">
        <w:rPr>
          <w:lang w:val="cs-CZ"/>
        </w:rPr>
        <w:t>Jsou to:</w:t>
      </w:r>
    </w:p>
    <w:p w:rsidR="009A1249" w:rsidRPr="00F00A2A" w:rsidRDefault="0073759F">
      <w:pPr>
        <w:pStyle w:val="Odstavecseseznamem"/>
        <w:numPr>
          <w:ilvl w:val="0"/>
          <w:numId w:val="10"/>
        </w:numPr>
        <w:tabs>
          <w:tab w:val="left" w:pos="782"/>
        </w:tabs>
        <w:jc w:val="both"/>
        <w:rPr>
          <w:sz w:val="24"/>
          <w:lang w:val="cs-CZ"/>
        </w:rPr>
      </w:pPr>
      <w:r w:rsidRPr="00F00A2A">
        <w:rPr>
          <w:sz w:val="24"/>
          <w:lang w:val="cs-CZ"/>
        </w:rPr>
        <w:t>kmitočet</w:t>
      </w:r>
      <w:r w:rsidRPr="00F00A2A">
        <w:rPr>
          <w:spacing w:val="-1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sítě</w:t>
      </w:r>
    </w:p>
    <w:p w:rsidR="009A1249" w:rsidRPr="00F00A2A" w:rsidRDefault="0073759F">
      <w:pPr>
        <w:pStyle w:val="Odstavecseseznamem"/>
        <w:numPr>
          <w:ilvl w:val="0"/>
          <w:numId w:val="10"/>
        </w:numPr>
        <w:tabs>
          <w:tab w:val="left" w:pos="782"/>
        </w:tabs>
        <w:jc w:val="both"/>
        <w:rPr>
          <w:sz w:val="24"/>
          <w:lang w:val="cs-CZ"/>
        </w:rPr>
      </w:pPr>
      <w:r w:rsidRPr="00F00A2A">
        <w:rPr>
          <w:sz w:val="24"/>
          <w:lang w:val="cs-CZ"/>
        </w:rPr>
        <w:t>velikost napájecího</w:t>
      </w:r>
      <w:r w:rsidRPr="00F00A2A">
        <w:rPr>
          <w:spacing w:val="-1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napětí</w:t>
      </w:r>
    </w:p>
    <w:p w:rsidR="009A1249" w:rsidRPr="00F00A2A" w:rsidRDefault="0073759F">
      <w:pPr>
        <w:pStyle w:val="Odstavecseseznamem"/>
        <w:numPr>
          <w:ilvl w:val="0"/>
          <w:numId w:val="10"/>
        </w:numPr>
        <w:tabs>
          <w:tab w:val="left" w:pos="782"/>
        </w:tabs>
        <w:jc w:val="both"/>
        <w:rPr>
          <w:sz w:val="24"/>
          <w:lang w:val="cs-CZ"/>
        </w:rPr>
      </w:pPr>
      <w:r w:rsidRPr="00F00A2A">
        <w:rPr>
          <w:sz w:val="24"/>
          <w:lang w:val="cs-CZ"/>
        </w:rPr>
        <w:t>odchylky napájecího</w:t>
      </w:r>
      <w:r w:rsidRPr="00F00A2A">
        <w:rPr>
          <w:spacing w:val="-6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napětí</w:t>
      </w:r>
    </w:p>
    <w:p w:rsidR="009A1249" w:rsidRPr="00F00A2A" w:rsidRDefault="0073759F">
      <w:pPr>
        <w:pStyle w:val="Odstavecseseznamem"/>
        <w:numPr>
          <w:ilvl w:val="0"/>
          <w:numId w:val="10"/>
        </w:numPr>
        <w:tabs>
          <w:tab w:val="left" w:pos="782"/>
        </w:tabs>
        <w:jc w:val="both"/>
        <w:rPr>
          <w:sz w:val="24"/>
          <w:lang w:val="cs-CZ"/>
        </w:rPr>
      </w:pPr>
      <w:r w:rsidRPr="00F00A2A">
        <w:rPr>
          <w:sz w:val="24"/>
          <w:lang w:val="cs-CZ"/>
        </w:rPr>
        <w:t>rychlé změny</w:t>
      </w:r>
      <w:r w:rsidRPr="00F00A2A">
        <w:rPr>
          <w:spacing w:val="-7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napětí</w:t>
      </w:r>
    </w:p>
    <w:p w:rsidR="009A1249" w:rsidRPr="00F00A2A" w:rsidRDefault="0073759F">
      <w:pPr>
        <w:pStyle w:val="Odstavecseseznamem"/>
        <w:numPr>
          <w:ilvl w:val="0"/>
          <w:numId w:val="9"/>
        </w:numPr>
        <w:tabs>
          <w:tab w:val="left" w:pos="969"/>
        </w:tabs>
        <w:spacing w:before="62"/>
        <w:ind w:hanging="358"/>
        <w:jc w:val="both"/>
        <w:rPr>
          <w:sz w:val="24"/>
          <w:lang w:val="cs-CZ"/>
        </w:rPr>
      </w:pPr>
      <w:r w:rsidRPr="00F00A2A">
        <w:rPr>
          <w:lang w:val="cs-CZ"/>
        </w:rPr>
        <w:tab/>
      </w:r>
      <w:r w:rsidRPr="00F00A2A">
        <w:rPr>
          <w:sz w:val="24"/>
          <w:lang w:val="cs-CZ"/>
        </w:rPr>
        <w:t>velikost rychlých změn</w:t>
      </w:r>
      <w:r w:rsidRPr="00F00A2A">
        <w:rPr>
          <w:spacing w:val="-1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napětí</w:t>
      </w:r>
    </w:p>
    <w:p w:rsidR="009A1249" w:rsidRPr="00F00A2A" w:rsidRDefault="0073759F">
      <w:pPr>
        <w:pStyle w:val="Odstavecseseznamem"/>
        <w:numPr>
          <w:ilvl w:val="0"/>
          <w:numId w:val="9"/>
        </w:numPr>
        <w:tabs>
          <w:tab w:val="left" w:pos="849"/>
        </w:tabs>
        <w:spacing w:before="61"/>
        <w:ind w:left="848" w:hanging="427"/>
        <w:jc w:val="both"/>
        <w:rPr>
          <w:sz w:val="24"/>
          <w:lang w:val="cs-CZ"/>
        </w:rPr>
      </w:pPr>
      <w:r w:rsidRPr="00F00A2A">
        <w:rPr>
          <w:sz w:val="24"/>
          <w:lang w:val="cs-CZ"/>
        </w:rPr>
        <w:t>míra vjemu</w:t>
      </w:r>
      <w:r w:rsidRPr="00F00A2A">
        <w:rPr>
          <w:spacing w:val="-2"/>
          <w:sz w:val="24"/>
          <w:lang w:val="cs-CZ"/>
        </w:rPr>
        <w:t xml:space="preserve"> </w:t>
      </w:r>
      <w:proofErr w:type="spellStart"/>
      <w:r w:rsidRPr="00F00A2A">
        <w:rPr>
          <w:sz w:val="24"/>
          <w:lang w:val="cs-CZ"/>
        </w:rPr>
        <w:t>flikru</w:t>
      </w:r>
      <w:proofErr w:type="spellEnd"/>
    </w:p>
    <w:p w:rsidR="009A1249" w:rsidRPr="00F00A2A" w:rsidRDefault="0073759F">
      <w:pPr>
        <w:pStyle w:val="Odstavecseseznamem"/>
        <w:numPr>
          <w:ilvl w:val="0"/>
          <w:numId w:val="10"/>
        </w:numPr>
        <w:tabs>
          <w:tab w:val="left" w:pos="782"/>
        </w:tabs>
        <w:spacing w:before="57"/>
        <w:jc w:val="both"/>
        <w:rPr>
          <w:sz w:val="24"/>
          <w:lang w:val="cs-CZ"/>
        </w:rPr>
      </w:pPr>
      <w:r w:rsidRPr="00F00A2A">
        <w:rPr>
          <w:sz w:val="24"/>
          <w:lang w:val="cs-CZ"/>
        </w:rPr>
        <w:t>krátkodobé poklesy napájecího</w:t>
      </w:r>
      <w:r w:rsidRPr="00F00A2A">
        <w:rPr>
          <w:spacing w:val="-7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napětí</w:t>
      </w:r>
    </w:p>
    <w:p w:rsidR="009A1249" w:rsidRPr="00F00A2A" w:rsidRDefault="0073759F">
      <w:pPr>
        <w:pStyle w:val="Odstavecseseznamem"/>
        <w:numPr>
          <w:ilvl w:val="0"/>
          <w:numId w:val="10"/>
        </w:numPr>
        <w:tabs>
          <w:tab w:val="left" w:pos="782"/>
        </w:tabs>
        <w:jc w:val="both"/>
        <w:rPr>
          <w:sz w:val="24"/>
          <w:lang w:val="cs-CZ"/>
        </w:rPr>
      </w:pPr>
      <w:r w:rsidRPr="00F00A2A">
        <w:rPr>
          <w:sz w:val="24"/>
          <w:lang w:val="cs-CZ"/>
        </w:rPr>
        <w:t>nesymetrie napájecího</w:t>
      </w:r>
      <w:r w:rsidRPr="00F00A2A">
        <w:rPr>
          <w:spacing w:val="-2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napětí</w:t>
      </w:r>
    </w:p>
    <w:p w:rsidR="009A1249" w:rsidRPr="00F00A2A" w:rsidRDefault="0073759F">
      <w:pPr>
        <w:pStyle w:val="Odstavecseseznamem"/>
        <w:numPr>
          <w:ilvl w:val="0"/>
          <w:numId w:val="10"/>
        </w:numPr>
        <w:tabs>
          <w:tab w:val="left" w:pos="782"/>
        </w:tabs>
        <w:jc w:val="both"/>
        <w:rPr>
          <w:sz w:val="24"/>
          <w:lang w:val="cs-CZ"/>
        </w:rPr>
      </w:pPr>
      <w:r w:rsidRPr="00F00A2A">
        <w:rPr>
          <w:sz w:val="24"/>
          <w:lang w:val="cs-CZ"/>
        </w:rPr>
        <w:t>harmonická</w:t>
      </w:r>
      <w:r w:rsidRPr="00F00A2A">
        <w:rPr>
          <w:spacing w:val="-2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napětí</w:t>
      </w:r>
    </w:p>
    <w:p w:rsidR="009A1249" w:rsidRPr="00F00A2A" w:rsidRDefault="0073759F">
      <w:pPr>
        <w:pStyle w:val="Odstavecseseznamem"/>
        <w:numPr>
          <w:ilvl w:val="0"/>
          <w:numId w:val="10"/>
        </w:numPr>
        <w:tabs>
          <w:tab w:val="left" w:pos="782"/>
        </w:tabs>
        <w:jc w:val="both"/>
        <w:rPr>
          <w:sz w:val="24"/>
          <w:lang w:val="cs-CZ"/>
        </w:rPr>
      </w:pPr>
      <w:proofErr w:type="spellStart"/>
      <w:r w:rsidRPr="00F00A2A">
        <w:rPr>
          <w:sz w:val="24"/>
          <w:lang w:val="cs-CZ"/>
        </w:rPr>
        <w:t>meziharmonická</w:t>
      </w:r>
      <w:proofErr w:type="spellEnd"/>
      <w:r w:rsidRPr="00F00A2A">
        <w:rPr>
          <w:spacing w:val="-2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napětí</w:t>
      </w:r>
    </w:p>
    <w:p w:rsidR="009A1249" w:rsidRPr="00F00A2A" w:rsidRDefault="0073759F">
      <w:pPr>
        <w:pStyle w:val="Odstavecseseznamem"/>
        <w:numPr>
          <w:ilvl w:val="0"/>
          <w:numId w:val="10"/>
        </w:numPr>
        <w:tabs>
          <w:tab w:val="left" w:pos="782"/>
        </w:tabs>
        <w:jc w:val="both"/>
        <w:rPr>
          <w:sz w:val="24"/>
          <w:lang w:val="cs-CZ"/>
        </w:rPr>
      </w:pPr>
      <w:r w:rsidRPr="00F00A2A">
        <w:rPr>
          <w:sz w:val="24"/>
          <w:lang w:val="cs-CZ"/>
        </w:rPr>
        <w:t>úrovně napětí signálů v napájecím</w:t>
      </w:r>
      <w:r w:rsidRPr="00F00A2A">
        <w:rPr>
          <w:spacing w:val="-2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napětí</w:t>
      </w:r>
    </w:p>
    <w:p w:rsidR="009A1249" w:rsidRPr="00F00A2A" w:rsidRDefault="0073759F">
      <w:pPr>
        <w:pStyle w:val="Odstavecseseznamem"/>
        <w:numPr>
          <w:ilvl w:val="0"/>
          <w:numId w:val="10"/>
        </w:numPr>
        <w:tabs>
          <w:tab w:val="left" w:pos="782"/>
        </w:tabs>
        <w:jc w:val="both"/>
        <w:rPr>
          <w:sz w:val="24"/>
          <w:lang w:val="cs-CZ"/>
        </w:rPr>
      </w:pPr>
      <w:r w:rsidRPr="00F00A2A">
        <w:rPr>
          <w:sz w:val="24"/>
          <w:lang w:val="cs-CZ"/>
        </w:rPr>
        <w:t>krátkodobá přerušení napájecího</w:t>
      </w:r>
      <w:r w:rsidRPr="00F00A2A">
        <w:rPr>
          <w:spacing w:val="-2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napětí</w:t>
      </w:r>
    </w:p>
    <w:p w:rsidR="009A1249" w:rsidRPr="00F00A2A" w:rsidRDefault="0073759F">
      <w:pPr>
        <w:pStyle w:val="Odstavecseseznamem"/>
        <w:numPr>
          <w:ilvl w:val="0"/>
          <w:numId w:val="10"/>
        </w:numPr>
        <w:tabs>
          <w:tab w:val="left" w:pos="782"/>
        </w:tabs>
        <w:jc w:val="both"/>
        <w:rPr>
          <w:sz w:val="24"/>
          <w:lang w:val="cs-CZ"/>
        </w:rPr>
      </w:pPr>
      <w:r w:rsidRPr="00F00A2A">
        <w:rPr>
          <w:sz w:val="24"/>
          <w:lang w:val="cs-CZ"/>
        </w:rPr>
        <w:t>dlouhodobá přerušení napájecího</w:t>
      </w:r>
      <w:r w:rsidRPr="00F00A2A">
        <w:rPr>
          <w:spacing w:val="-2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napětí</w:t>
      </w:r>
    </w:p>
    <w:p w:rsidR="009A1249" w:rsidRPr="00F00A2A" w:rsidRDefault="0073759F">
      <w:pPr>
        <w:pStyle w:val="Odstavecseseznamem"/>
        <w:numPr>
          <w:ilvl w:val="0"/>
          <w:numId w:val="10"/>
        </w:numPr>
        <w:tabs>
          <w:tab w:val="left" w:pos="782"/>
        </w:tabs>
        <w:jc w:val="both"/>
        <w:rPr>
          <w:sz w:val="24"/>
          <w:lang w:val="cs-CZ"/>
        </w:rPr>
      </w:pPr>
      <w:r w:rsidRPr="00F00A2A">
        <w:rPr>
          <w:sz w:val="24"/>
          <w:lang w:val="cs-CZ"/>
        </w:rPr>
        <w:t>dočasná přepětí o síťovém kmitočtu mezi živými vodiči a</w:t>
      </w:r>
      <w:r w:rsidRPr="00F00A2A">
        <w:rPr>
          <w:spacing w:val="-6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zemí</w:t>
      </w:r>
    </w:p>
    <w:p w:rsidR="009A1249" w:rsidRPr="00F00A2A" w:rsidRDefault="0073759F">
      <w:pPr>
        <w:pStyle w:val="Odstavecseseznamem"/>
        <w:numPr>
          <w:ilvl w:val="0"/>
          <w:numId w:val="10"/>
        </w:numPr>
        <w:tabs>
          <w:tab w:val="left" w:pos="782"/>
        </w:tabs>
        <w:jc w:val="both"/>
        <w:rPr>
          <w:sz w:val="24"/>
          <w:lang w:val="cs-CZ"/>
        </w:rPr>
      </w:pPr>
      <w:r w:rsidRPr="00F00A2A">
        <w:rPr>
          <w:sz w:val="24"/>
          <w:lang w:val="cs-CZ"/>
        </w:rPr>
        <w:t>přechodná přepětí mezi živými vodiči a</w:t>
      </w:r>
      <w:r w:rsidRPr="00F00A2A">
        <w:rPr>
          <w:spacing w:val="-3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zemí</w:t>
      </w:r>
    </w:p>
    <w:p w:rsidR="009A1249" w:rsidRPr="00F00A2A" w:rsidRDefault="009A1249">
      <w:pPr>
        <w:jc w:val="both"/>
        <w:rPr>
          <w:sz w:val="24"/>
          <w:lang w:val="cs-CZ"/>
        </w:rPr>
        <w:sectPr w:rsidR="009A1249" w:rsidRPr="00F00A2A">
          <w:footerReference w:type="default" r:id="rId8"/>
          <w:pgSz w:w="11900" w:h="16840"/>
          <w:pgMar w:top="1600" w:right="900" w:bottom="1380" w:left="1280" w:header="0" w:footer="1181" w:gutter="0"/>
          <w:pgNumType w:start="3"/>
          <w:cols w:space="708"/>
        </w:sectPr>
      </w:pPr>
    </w:p>
    <w:p w:rsidR="009A1249" w:rsidRPr="00F00A2A" w:rsidRDefault="0073759F">
      <w:pPr>
        <w:pStyle w:val="Nadpis3"/>
        <w:spacing w:before="75"/>
        <w:ind w:firstLine="0"/>
        <w:rPr>
          <w:lang w:val="cs-CZ"/>
        </w:rPr>
      </w:pPr>
      <w:r w:rsidRPr="00F00A2A">
        <w:rPr>
          <w:lang w:val="cs-CZ"/>
        </w:rPr>
        <w:lastRenderedPageBreak/>
        <w:t>Pro charakteristiky a) až i)</w:t>
      </w:r>
      <w:r w:rsidRPr="00F00A2A">
        <w:rPr>
          <w:lang w:val="cs-CZ"/>
        </w:rPr>
        <w:t xml:space="preserve"> platí pro odběrná místa z LDS s napěťovou úrovní </w:t>
      </w:r>
      <w:proofErr w:type="spellStart"/>
      <w:r w:rsidRPr="00F00A2A">
        <w:rPr>
          <w:lang w:val="cs-CZ"/>
        </w:rPr>
        <w:t>nn</w:t>
      </w:r>
      <w:proofErr w:type="spellEnd"/>
      <w:r w:rsidRPr="00F00A2A">
        <w:rPr>
          <w:lang w:val="cs-CZ"/>
        </w:rPr>
        <w:t xml:space="preserve"> a </w:t>
      </w:r>
      <w:proofErr w:type="spellStart"/>
      <w:r w:rsidRPr="00F00A2A">
        <w:rPr>
          <w:lang w:val="cs-CZ"/>
        </w:rPr>
        <w:t>vn</w:t>
      </w:r>
      <w:proofErr w:type="spellEnd"/>
    </w:p>
    <w:p w:rsidR="009A1249" w:rsidRPr="00F00A2A" w:rsidRDefault="0073759F">
      <w:pPr>
        <w:pStyle w:val="Odstavecseseznamem"/>
        <w:numPr>
          <w:ilvl w:val="1"/>
          <w:numId w:val="10"/>
        </w:numPr>
        <w:tabs>
          <w:tab w:val="left" w:pos="1273"/>
          <w:tab w:val="left" w:pos="1274"/>
        </w:tabs>
        <w:spacing w:before="2"/>
        <w:ind w:firstLine="427"/>
        <w:rPr>
          <w:b/>
          <w:sz w:val="24"/>
          <w:lang w:val="cs-CZ"/>
        </w:rPr>
      </w:pPr>
      <w:r w:rsidRPr="00F00A2A">
        <w:rPr>
          <w:b/>
          <w:sz w:val="24"/>
          <w:lang w:val="cs-CZ"/>
        </w:rPr>
        <w:t>zaručované</w:t>
      </w:r>
      <w:r w:rsidRPr="00F00A2A">
        <w:rPr>
          <w:b/>
          <w:spacing w:val="-1"/>
          <w:sz w:val="24"/>
          <w:lang w:val="cs-CZ"/>
        </w:rPr>
        <w:t xml:space="preserve"> </w:t>
      </w:r>
      <w:r w:rsidRPr="00F00A2A">
        <w:rPr>
          <w:b/>
          <w:sz w:val="24"/>
          <w:lang w:val="cs-CZ"/>
        </w:rPr>
        <w:t>hodnoty</w:t>
      </w:r>
    </w:p>
    <w:p w:rsidR="009A1249" w:rsidRPr="00F00A2A" w:rsidRDefault="0073759F">
      <w:pPr>
        <w:pStyle w:val="Odstavecseseznamem"/>
        <w:numPr>
          <w:ilvl w:val="1"/>
          <w:numId w:val="10"/>
        </w:numPr>
        <w:tabs>
          <w:tab w:val="left" w:pos="1273"/>
          <w:tab w:val="left" w:pos="1274"/>
        </w:tabs>
        <w:spacing w:before="59"/>
        <w:ind w:firstLine="427"/>
        <w:rPr>
          <w:b/>
          <w:sz w:val="24"/>
          <w:lang w:val="cs-CZ"/>
        </w:rPr>
      </w:pPr>
      <w:r w:rsidRPr="00F00A2A">
        <w:rPr>
          <w:b/>
          <w:sz w:val="24"/>
          <w:lang w:val="cs-CZ"/>
        </w:rPr>
        <w:t>měřicí</w:t>
      </w:r>
      <w:r w:rsidRPr="00F00A2A">
        <w:rPr>
          <w:b/>
          <w:spacing w:val="-1"/>
          <w:sz w:val="24"/>
          <w:lang w:val="cs-CZ"/>
        </w:rPr>
        <w:t xml:space="preserve"> </w:t>
      </w:r>
      <w:r w:rsidRPr="00F00A2A">
        <w:rPr>
          <w:b/>
          <w:sz w:val="24"/>
          <w:lang w:val="cs-CZ"/>
        </w:rPr>
        <w:t>intervaly</w:t>
      </w:r>
    </w:p>
    <w:p w:rsidR="009A1249" w:rsidRPr="00F00A2A" w:rsidRDefault="0073759F">
      <w:pPr>
        <w:pStyle w:val="Odstavecseseznamem"/>
        <w:numPr>
          <w:ilvl w:val="1"/>
          <w:numId w:val="10"/>
        </w:numPr>
        <w:tabs>
          <w:tab w:val="left" w:pos="1273"/>
          <w:tab w:val="left" w:pos="1274"/>
        </w:tabs>
        <w:spacing w:before="58"/>
        <w:ind w:firstLine="427"/>
        <w:rPr>
          <w:b/>
          <w:sz w:val="24"/>
          <w:lang w:val="cs-CZ"/>
        </w:rPr>
      </w:pPr>
      <w:r w:rsidRPr="00F00A2A">
        <w:rPr>
          <w:b/>
          <w:sz w:val="24"/>
          <w:lang w:val="cs-CZ"/>
        </w:rPr>
        <w:t>doby pozorování</w:t>
      </w:r>
    </w:p>
    <w:p w:rsidR="009A1249" w:rsidRPr="00F00A2A" w:rsidRDefault="0073759F">
      <w:pPr>
        <w:pStyle w:val="Odstavecseseznamem"/>
        <w:numPr>
          <w:ilvl w:val="1"/>
          <w:numId w:val="10"/>
        </w:numPr>
        <w:tabs>
          <w:tab w:val="left" w:pos="1273"/>
          <w:tab w:val="left" w:pos="1274"/>
        </w:tabs>
        <w:spacing w:before="59" w:line="285" w:lineRule="auto"/>
        <w:ind w:right="3127" w:firstLine="427"/>
        <w:rPr>
          <w:b/>
          <w:sz w:val="24"/>
          <w:lang w:val="cs-CZ"/>
        </w:rPr>
      </w:pPr>
      <w:r w:rsidRPr="00F00A2A">
        <w:rPr>
          <w:b/>
          <w:sz w:val="24"/>
          <w:lang w:val="cs-CZ"/>
        </w:rPr>
        <w:t>mezní pravděpodobnosti splnění stanovených</w:t>
      </w:r>
      <w:r w:rsidRPr="00F00A2A">
        <w:rPr>
          <w:b/>
          <w:spacing w:val="-13"/>
          <w:sz w:val="24"/>
          <w:lang w:val="cs-CZ"/>
        </w:rPr>
        <w:t xml:space="preserve"> </w:t>
      </w:r>
      <w:r w:rsidRPr="00F00A2A">
        <w:rPr>
          <w:b/>
          <w:sz w:val="24"/>
          <w:lang w:val="cs-CZ"/>
        </w:rPr>
        <w:t>limitů stanovené v</w:t>
      </w:r>
      <w:r w:rsidRPr="00F00A2A">
        <w:rPr>
          <w:b/>
          <w:spacing w:val="-2"/>
          <w:sz w:val="24"/>
          <w:lang w:val="cs-CZ"/>
        </w:rPr>
        <w:t xml:space="preserve"> </w:t>
      </w:r>
      <w:r w:rsidRPr="00F00A2A">
        <w:rPr>
          <w:b/>
          <w:sz w:val="24"/>
          <w:lang w:val="cs-CZ"/>
        </w:rPr>
        <w:t>[4].</w:t>
      </w:r>
    </w:p>
    <w:p w:rsidR="009A1249" w:rsidRPr="00F00A2A" w:rsidRDefault="0073759F">
      <w:pPr>
        <w:spacing w:before="225"/>
        <w:ind w:left="421"/>
        <w:rPr>
          <w:b/>
          <w:sz w:val="24"/>
          <w:lang w:val="cs-CZ"/>
        </w:rPr>
      </w:pPr>
      <w:r w:rsidRPr="00F00A2A">
        <w:rPr>
          <w:b/>
          <w:sz w:val="24"/>
          <w:lang w:val="cs-CZ"/>
        </w:rPr>
        <w:t>Pro charakteristiky j) až m) uvádí [4] pouze informativní hodnoty.</w:t>
      </w:r>
    </w:p>
    <w:p w:rsidR="009A1249" w:rsidRPr="00F00A2A" w:rsidRDefault="009A1249">
      <w:pPr>
        <w:pStyle w:val="Zkladntext"/>
        <w:spacing w:before="6"/>
        <w:rPr>
          <w:b/>
          <w:sz w:val="23"/>
          <w:lang w:val="cs-CZ"/>
        </w:rPr>
      </w:pPr>
    </w:p>
    <w:p w:rsidR="009A1249" w:rsidRPr="00F00A2A" w:rsidRDefault="0073759F">
      <w:pPr>
        <w:pStyle w:val="Zkladntext"/>
        <w:ind w:left="421" w:right="294"/>
        <w:rPr>
          <w:lang w:val="cs-CZ"/>
        </w:rPr>
      </w:pPr>
      <w:r w:rsidRPr="00F00A2A">
        <w:rPr>
          <w:lang w:val="cs-CZ"/>
        </w:rPr>
        <w:t>Podrobnosti k metodám měření jednotlivých charakteristik obsahuje část 4 této přílohy, údaje k požadovaným vlastnostem přístrojů část 5.</w:t>
      </w:r>
    </w:p>
    <w:p w:rsidR="009A1249" w:rsidRPr="00F00A2A" w:rsidRDefault="009A1249">
      <w:pPr>
        <w:pStyle w:val="Zkladntext"/>
        <w:rPr>
          <w:sz w:val="26"/>
          <w:lang w:val="cs-CZ"/>
        </w:rPr>
      </w:pPr>
    </w:p>
    <w:p w:rsidR="009A1249" w:rsidRPr="00F00A2A" w:rsidRDefault="009A1249">
      <w:pPr>
        <w:pStyle w:val="Zkladntext"/>
        <w:spacing w:before="10"/>
        <w:rPr>
          <w:sz w:val="29"/>
          <w:lang w:val="cs-CZ"/>
        </w:rPr>
      </w:pPr>
    </w:p>
    <w:p w:rsidR="009A1249" w:rsidRPr="00F00A2A" w:rsidRDefault="0073759F">
      <w:pPr>
        <w:pStyle w:val="Nadpis3"/>
        <w:numPr>
          <w:ilvl w:val="1"/>
          <w:numId w:val="11"/>
        </w:numPr>
        <w:tabs>
          <w:tab w:val="left" w:pos="997"/>
          <w:tab w:val="left" w:pos="998"/>
        </w:tabs>
        <w:rPr>
          <w:lang w:val="cs-CZ"/>
        </w:rPr>
      </w:pPr>
      <w:bookmarkStart w:id="4" w:name="_TOC_250027"/>
      <w:r w:rsidRPr="00F00A2A">
        <w:rPr>
          <w:lang w:val="cs-CZ"/>
        </w:rPr>
        <w:t>Charakteristiky napětí elektřiny dodávané výrobci připojenými k</w:t>
      </w:r>
      <w:r w:rsidRPr="00F00A2A">
        <w:rPr>
          <w:spacing w:val="-3"/>
          <w:lang w:val="cs-CZ"/>
        </w:rPr>
        <w:t xml:space="preserve"> </w:t>
      </w:r>
      <w:bookmarkEnd w:id="4"/>
      <w:r w:rsidRPr="00F00A2A">
        <w:rPr>
          <w:lang w:val="cs-CZ"/>
        </w:rPr>
        <w:t>LDS</w:t>
      </w:r>
    </w:p>
    <w:p w:rsidR="009A1249" w:rsidRPr="00F00A2A" w:rsidRDefault="0073759F">
      <w:pPr>
        <w:pStyle w:val="Zkladntext"/>
        <w:spacing w:before="106"/>
        <w:ind w:left="421" w:right="224"/>
        <w:jc w:val="both"/>
        <w:rPr>
          <w:lang w:val="cs-CZ"/>
        </w:rPr>
      </w:pPr>
      <w:r w:rsidRPr="00F00A2A">
        <w:rPr>
          <w:lang w:val="cs-CZ"/>
        </w:rPr>
        <w:t xml:space="preserve">Výrobce dodávající elektřinu do </w:t>
      </w:r>
      <w:r w:rsidRPr="00F00A2A">
        <w:rPr>
          <w:b/>
          <w:lang w:val="cs-CZ"/>
        </w:rPr>
        <w:t xml:space="preserve">LDS </w:t>
      </w:r>
      <w:r w:rsidRPr="00F00A2A">
        <w:rPr>
          <w:lang w:val="cs-CZ"/>
        </w:rPr>
        <w:t>ovlivňuje par</w:t>
      </w:r>
      <w:r w:rsidRPr="00F00A2A">
        <w:rPr>
          <w:lang w:val="cs-CZ"/>
        </w:rPr>
        <w:t>ametry kvality jednak dodávaným proudem a jeho kolísáním, proudovými rázy při připojování zdroje k síti, dodávkou nebo odsáváním harmonických proudů, dodávkou nebo odsáváním zpětné složky proudu. Projevuje se současně jako zátěž i jako zdroj.</w:t>
      </w:r>
    </w:p>
    <w:p w:rsidR="009A1249" w:rsidRPr="00F00A2A" w:rsidRDefault="0073759F">
      <w:pPr>
        <w:pStyle w:val="Zkladntext"/>
        <w:spacing w:before="121"/>
        <w:ind w:left="421"/>
        <w:rPr>
          <w:b/>
          <w:lang w:val="cs-CZ"/>
        </w:rPr>
      </w:pPr>
      <w:r w:rsidRPr="00F00A2A">
        <w:rPr>
          <w:lang w:val="cs-CZ"/>
        </w:rPr>
        <w:t>Pro elektřinu</w:t>
      </w:r>
      <w:r w:rsidRPr="00F00A2A">
        <w:rPr>
          <w:lang w:val="cs-CZ"/>
        </w:rPr>
        <w:t xml:space="preserve"> dodávanou výrobci platí ve společném napájecím bodě stejné parametry kvality, jako jsou uvedeny v části 3.1 pro dodávky </w:t>
      </w:r>
      <w:r w:rsidRPr="00F00A2A">
        <w:rPr>
          <w:b/>
          <w:lang w:val="cs-CZ"/>
        </w:rPr>
        <w:t>elektřiny z LDS.</w:t>
      </w:r>
    </w:p>
    <w:p w:rsidR="009A1249" w:rsidRPr="00F00A2A" w:rsidRDefault="0073759F">
      <w:pPr>
        <w:spacing w:before="60" w:line="242" w:lineRule="auto"/>
        <w:ind w:left="421" w:right="589"/>
        <w:rPr>
          <w:b/>
          <w:sz w:val="24"/>
          <w:lang w:val="cs-CZ"/>
        </w:rPr>
      </w:pPr>
      <w:r w:rsidRPr="00F00A2A">
        <w:rPr>
          <w:sz w:val="24"/>
          <w:lang w:val="cs-CZ"/>
        </w:rPr>
        <w:t xml:space="preserve">Přípustný podíl výrobce na celkové dovolené hladině rušení se určí způsobem uvedeným v </w:t>
      </w:r>
      <w:r w:rsidRPr="00F00A2A">
        <w:rPr>
          <w:b/>
          <w:sz w:val="24"/>
          <w:lang w:val="cs-CZ"/>
        </w:rPr>
        <w:t>Příloze 4 PPLDS: Pravidla pro paralelní provoz zdrojů se sítí provozovatele lokální distribuční</w:t>
      </w:r>
      <w:r w:rsidRPr="00F00A2A">
        <w:rPr>
          <w:b/>
          <w:spacing w:val="-1"/>
          <w:sz w:val="24"/>
          <w:lang w:val="cs-CZ"/>
        </w:rPr>
        <w:t xml:space="preserve"> </w:t>
      </w:r>
      <w:r w:rsidRPr="00F00A2A">
        <w:rPr>
          <w:b/>
          <w:sz w:val="24"/>
          <w:lang w:val="cs-CZ"/>
        </w:rPr>
        <w:t>soustavy.</w:t>
      </w:r>
    </w:p>
    <w:p w:rsidR="009A1249" w:rsidRPr="00F00A2A" w:rsidRDefault="009A1249">
      <w:pPr>
        <w:pStyle w:val="Zkladntext"/>
        <w:rPr>
          <w:b/>
          <w:sz w:val="26"/>
          <w:lang w:val="cs-CZ"/>
        </w:rPr>
      </w:pPr>
    </w:p>
    <w:p w:rsidR="009A1249" w:rsidRPr="00F00A2A" w:rsidRDefault="0073759F">
      <w:pPr>
        <w:pStyle w:val="Nadpis1"/>
        <w:numPr>
          <w:ilvl w:val="0"/>
          <w:numId w:val="11"/>
        </w:numPr>
        <w:tabs>
          <w:tab w:val="left" w:pos="853"/>
          <w:tab w:val="left" w:pos="854"/>
        </w:tabs>
        <w:spacing w:before="177"/>
        <w:rPr>
          <w:lang w:val="cs-CZ"/>
        </w:rPr>
      </w:pPr>
      <w:bookmarkStart w:id="5" w:name="_TOC_250026"/>
      <w:r w:rsidRPr="00F00A2A">
        <w:rPr>
          <w:lang w:val="cs-CZ"/>
        </w:rPr>
        <w:t>Způsoby hodnocení parametrů kvality</w:t>
      </w:r>
      <w:r w:rsidRPr="00F00A2A">
        <w:rPr>
          <w:spacing w:val="-3"/>
          <w:lang w:val="cs-CZ"/>
        </w:rPr>
        <w:t xml:space="preserve"> </w:t>
      </w:r>
      <w:bookmarkEnd w:id="5"/>
      <w:r w:rsidRPr="00F00A2A">
        <w:rPr>
          <w:lang w:val="cs-CZ"/>
        </w:rPr>
        <w:t>napětí</w:t>
      </w:r>
    </w:p>
    <w:p w:rsidR="009A1249" w:rsidRPr="00F00A2A" w:rsidRDefault="0073759F">
      <w:pPr>
        <w:pStyle w:val="Zkladntext"/>
        <w:spacing w:before="227"/>
        <w:ind w:left="421"/>
        <w:rPr>
          <w:lang w:val="cs-CZ"/>
        </w:rPr>
      </w:pPr>
      <w:r w:rsidRPr="00F00A2A">
        <w:rPr>
          <w:lang w:val="cs-CZ"/>
        </w:rPr>
        <w:t>Při měření a vyhodn</w:t>
      </w:r>
      <w:r w:rsidRPr="00F00A2A">
        <w:rPr>
          <w:lang w:val="cs-CZ"/>
        </w:rPr>
        <w:t>ocování charakteristik napětí se vychází z postupů definovaných v</w:t>
      </w:r>
      <w:r w:rsidRPr="00F00A2A">
        <w:rPr>
          <w:spacing w:val="56"/>
          <w:lang w:val="cs-CZ"/>
        </w:rPr>
        <w:t xml:space="preserve"> </w:t>
      </w:r>
      <w:r w:rsidRPr="00F00A2A">
        <w:rPr>
          <w:lang w:val="cs-CZ"/>
        </w:rPr>
        <w:t>normě</w:t>
      </w:r>
    </w:p>
    <w:p w:rsidR="009A1249" w:rsidRPr="00F00A2A" w:rsidRDefault="0073759F">
      <w:pPr>
        <w:pStyle w:val="Odstavecseseznamem"/>
        <w:numPr>
          <w:ilvl w:val="0"/>
          <w:numId w:val="8"/>
        </w:numPr>
        <w:tabs>
          <w:tab w:val="left" w:pos="808"/>
        </w:tabs>
        <w:spacing w:before="0"/>
        <w:ind w:right="227" w:firstLine="0"/>
        <w:rPr>
          <w:sz w:val="24"/>
          <w:lang w:val="cs-CZ"/>
        </w:rPr>
      </w:pPr>
      <w:r w:rsidRPr="00F00A2A">
        <w:rPr>
          <w:sz w:val="24"/>
          <w:lang w:val="cs-CZ"/>
        </w:rPr>
        <w:t>a [4]. V těchto normách jsou současně definovány i požadavky na vlastnosti měřicích souprav, které zaručují porovnatelnost a opakovatelnost</w:t>
      </w:r>
      <w:r w:rsidRPr="00F00A2A">
        <w:rPr>
          <w:spacing w:val="-2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měření.</w:t>
      </w:r>
    </w:p>
    <w:p w:rsidR="009A1249" w:rsidRPr="00F00A2A" w:rsidRDefault="009A1249">
      <w:pPr>
        <w:pStyle w:val="Zkladntext"/>
        <w:rPr>
          <w:sz w:val="26"/>
          <w:lang w:val="cs-CZ"/>
        </w:rPr>
      </w:pPr>
    </w:p>
    <w:p w:rsidR="009A1249" w:rsidRPr="00F00A2A" w:rsidRDefault="0073759F">
      <w:pPr>
        <w:pStyle w:val="Zkladntext"/>
        <w:spacing w:before="218"/>
        <w:ind w:left="421"/>
        <w:rPr>
          <w:lang w:val="cs-CZ"/>
        </w:rPr>
      </w:pPr>
      <w:r w:rsidRPr="00F00A2A">
        <w:rPr>
          <w:lang w:val="cs-CZ"/>
        </w:rPr>
        <w:t>Při měření charakteristik napětí je</w:t>
      </w:r>
      <w:r w:rsidRPr="00F00A2A">
        <w:rPr>
          <w:lang w:val="cs-CZ"/>
        </w:rPr>
        <w:t xml:space="preserve"> zapotřebí měřit a vyhodnocovat ta napětí, na která jsou připojovány odběry</w:t>
      </w:r>
      <w:r w:rsidRPr="00F00A2A">
        <w:rPr>
          <w:vertAlign w:val="superscript"/>
          <w:lang w:val="cs-CZ"/>
        </w:rPr>
        <w:t>1</w:t>
      </w:r>
      <w:r w:rsidRPr="00F00A2A">
        <w:rPr>
          <w:lang w:val="cs-CZ"/>
        </w:rPr>
        <w:t>, tzn.:</w:t>
      </w:r>
    </w:p>
    <w:p w:rsidR="009A1249" w:rsidRPr="00F00A2A" w:rsidRDefault="0073759F">
      <w:pPr>
        <w:pStyle w:val="Odstavecseseznamem"/>
        <w:numPr>
          <w:ilvl w:val="0"/>
          <w:numId w:val="9"/>
        </w:numPr>
        <w:tabs>
          <w:tab w:val="left" w:pos="779"/>
          <w:tab w:val="left" w:pos="780"/>
        </w:tabs>
        <w:spacing w:before="64" w:line="237" w:lineRule="auto"/>
        <w:ind w:right="225" w:hanging="358"/>
        <w:rPr>
          <w:sz w:val="24"/>
          <w:lang w:val="cs-CZ"/>
        </w:rPr>
      </w:pPr>
      <w:r w:rsidRPr="00F00A2A">
        <w:rPr>
          <w:sz w:val="24"/>
          <w:lang w:val="cs-CZ"/>
        </w:rPr>
        <w:t xml:space="preserve">ve </w:t>
      </w:r>
      <w:proofErr w:type="spellStart"/>
      <w:r w:rsidRPr="00F00A2A">
        <w:rPr>
          <w:sz w:val="24"/>
          <w:lang w:val="cs-CZ"/>
        </w:rPr>
        <w:t>čtyřvodičových</w:t>
      </w:r>
      <w:proofErr w:type="spellEnd"/>
      <w:r w:rsidRPr="00F00A2A">
        <w:rPr>
          <w:sz w:val="24"/>
          <w:lang w:val="cs-CZ"/>
        </w:rPr>
        <w:t xml:space="preserve"> sítích </w:t>
      </w:r>
      <w:proofErr w:type="spellStart"/>
      <w:r w:rsidRPr="00F00A2A">
        <w:rPr>
          <w:sz w:val="24"/>
          <w:lang w:val="cs-CZ"/>
        </w:rPr>
        <w:t>nn</w:t>
      </w:r>
      <w:proofErr w:type="spellEnd"/>
      <w:r w:rsidRPr="00F00A2A">
        <w:rPr>
          <w:sz w:val="24"/>
          <w:lang w:val="cs-CZ"/>
        </w:rPr>
        <w:t xml:space="preserve"> napětí mezi fázemi a středním vodičem, příp. i napětí mezi fázemi</w:t>
      </w:r>
    </w:p>
    <w:p w:rsidR="009A1249" w:rsidRPr="00F00A2A" w:rsidRDefault="0073759F">
      <w:pPr>
        <w:pStyle w:val="Odstavecseseznamem"/>
        <w:numPr>
          <w:ilvl w:val="0"/>
          <w:numId w:val="9"/>
        </w:numPr>
        <w:tabs>
          <w:tab w:val="left" w:pos="779"/>
          <w:tab w:val="left" w:pos="780"/>
        </w:tabs>
        <w:spacing w:before="62"/>
        <w:ind w:hanging="358"/>
        <w:rPr>
          <w:sz w:val="24"/>
          <w:lang w:val="cs-CZ"/>
        </w:rPr>
      </w:pPr>
      <w:r w:rsidRPr="00F00A2A">
        <w:rPr>
          <w:sz w:val="24"/>
          <w:lang w:val="cs-CZ"/>
        </w:rPr>
        <w:t xml:space="preserve">v sítích </w:t>
      </w:r>
      <w:proofErr w:type="spellStart"/>
      <w:r w:rsidRPr="00F00A2A">
        <w:rPr>
          <w:sz w:val="24"/>
          <w:lang w:val="cs-CZ"/>
        </w:rPr>
        <w:t>vn</w:t>
      </w:r>
      <w:proofErr w:type="spellEnd"/>
      <w:r w:rsidRPr="00F00A2A">
        <w:rPr>
          <w:sz w:val="24"/>
          <w:lang w:val="cs-CZ"/>
        </w:rPr>
        <w:t xml:space="preserve"> sdružená</w:t>
      </w:r>
      <w:r w:rsidRPr="00F00A2A">
        <w:rPr>
          <w:spacing w:val="-2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napětí</w:t>
      </w:r>
    </w:p>
    <w:p w:rsidR="009A1249" w:rsidRPr="00F00A2A" w:rsidRDefault="0073759F">
      <w:pPr>
        <w:pStyle w:val="Zkladntext"/>
        <w:spacing w:before="117"/>
        <w:ind w:left="421" w:right="224"/>
        <w:jc w:val="both"/>
        <w:rPr>
          <w:lang w:val="cs-CZ"/>
        </w:rPr>
      </w:pPr>
      <w:r w:rsidRPr="00F00A2A">
        <w:rPr>
          <w:lang w:val="cs-CZ"/>
        </w:rPr>
        <w:t>Výsledky hodnocení parametrů kvality podle části 4</w:t>
      </w:r>
      <w:r w:rsidRPr="00F00A2A">
        <w:rPr>
          <w:lang w:val="cs-CZ"/>
        </w:rPr>
        <w:t xml:space="preserve">.1 a 4.2 je </w:t>
      </w:r>
      <w:r w:rsidRPr="00F00A2A">
        <w:rPr>
          <w:b/>
          <w:lang w:val="cs-CZ"/>
        </w:rPr>
        <w:t xml:space="preserve">PLDS </w:t>
      </w:r>
      <w:r w:rsidRPr="00F00A2A">
        <w:rPr>
          <w:lang w:val="cs-CZ"/>
        </w:rPr>
        <w:t xml:space="preserve">povinen archivovat spolu s potřebnými údaji o stavu sítě a jejích parametrech v čase měření pro prokazování kvality uživatelům </w:t>
      </w:r>
      <w:r w:rsidRPr="00F00A2A">
        <w:rPr>
          <w:b/>
          <w:lang w:val="cs-CZ"/>
        </w:rPr>
        <w:t>LDS</w:t>
      </w:r>
      <w:r w:rsidRPr="00F00A2A">
        <w:rPr>
          <w:lang w:val="cs-CZ"/>
        </w:rPr>
        <w:t xml:space="preserve">, příp. ERÚ, i pro využití při plánování rozvoje sítí </w:t>
      </w:r>
      <w:r w:rsidRPr="00F00A2A">
        <w:rPr>
          <w:b/>
          <w:lang w:val="cs-CZ"/>
        </w:rPr>
        <w:t>LDS</w:t>
      </w:r>
      <w:r w:rsidRPr="00F00A2A">
        <w:rPr>
          <w:lang w:val="cs-CZ"/>
        </w:rPr>
        <w:t>, způsob hodnocení a archivace uvádí část</w:t>
      </w:r>
      <w:r w:rsidRPr="00F00A2A">
        <w:rPr>
          <w:spacing w:val="-3"/>
          <w:lang w:val="cs-CZ"/>
        </w:rPr>
        <w:t xml:space="preserve"> </w:t>
      </w:r>
      <w:r w:rsidRPr="00F00A2A">
        <w:rPr>
          <w:lang w:val="cs-CZ"/>
        </w:rPr>
        <w:t>4.3.</w:t>
      </w:r>
    </w:p>
    <w:p w:rsidR="009A1249" w:rsidRPr="00F00A2A" w:rsidRDefault="0073759F">
      <w:pPr>
        <w:pStyle w:val="Zkladntext"/>
        <w:ind w:left="421" w:right="294"/>
        <w:rPr>
          <w:lang w:val="cs-CZ"/>
        </w:rPr>
      </w:pPr>
      <w:r w:rsidRPr="00F00A2A">
        <w:rPr>
          <w:lang w:val="cs-CZ"/>
        </w:rPr>
        <w:t>Příst</w:t>
      </w:r>
      <w:r w:rsidRPr="00F00A2A">
        <w:rPr>
          <w:lang w:val="cs-CZ"/>
        </w:rPr>
        <w:t>roje pro sledování musí vyhovovat požadavkům v části 5. (předací místa DS/LDS musí být vybavena přístroji třídy A).</w:t>
      </w: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73759F">
      <w:pPr>
        <w:pStyle w:val="Zkladntext"/>
        <w:spacing w:before="6"/>
        <w:rPr>
          <w:sz w:val="21"/>
          <w:lang w:val="cs-CZ"/>
        </w:rPr>
      </w:pPr>
      <w:r w:rsidRPr="00F00A2A">
        <w:rPr>
          <w:lang w:val="cs-CZ"/>
        </w:rPr>
        <w:pict>
          <v:line id="_x0000_s1035" style="position:absolute;z-index:-251658240;mso-wrap-distance-left:0;mso-wrap-distance-right:0;mso-position-horizontal-relative:page" from="85.1pt,14.65pt" to="229.1pt,14.65pt" strokeweight=".6pt">
            <w10:wrap type="topAndBottom" anchorx="page"/>
          </v:line>
        </w:pict>
      </w:r>
    </w:p>
    <w:p w:rsidR="009A1249" w:rsidRPr="00F00A2A" w:rsidRDefault="0073759F">
      <w:pPr>
        <w:spacing w:before="50"/>
        <w:ind w:left="421" w:right="635"/>
        <w:rPr>
          <w:i/>
          <w:sz w:val="20"/>
          <w:lang w:val="cs-CZ"/>
        </w:rPr>
      </w:pPr>
      <w:r w:rsidRPr="00F00A2A">
        <w:rPr>
          <w:i/>
          <w:position w:val="9"/>
          <w:sz w:val="13"/>
          <w:lang w:val="cs-CZ"/>
        </w:rPr>
        <w:t xml:space="preserve">1 </w:t>
      </w:r>
      <w:r w:rsidRPr="00F00A2A">
        <w:rPr>
          <w:i/>
          <w:sz w:val="20"/>
          <w:lang w:val="cs-CZ"/>
        </w:rPr>
        <w:t xml:space="preserve">Nesymetrie fázových napětí v sítích </w:t>
      </w:r>
      <w:proofErr w:type="spellStart"/>
      <w:r w:rsidRPr="00F00A2A">
        <w:rPr>
          <w:i/>
          <w:sz w:val="20"/>
          <w:lang w:val="cs-CZ"/>
        </w:rPr>
        <w:t>vn</w:t>
      </w:r>
      <w:proofErr w:type="spellEnd"/>
      <w:r w:rsidRPr="00F00A2A">
        <w:rPr>
          <w:i/>
          <w:sz w:val="20"/>
          <w:lang w:val="cs-CZ"/>
        </w:rPr>
        <w:t xml:space="preserve"> nemá praktický vliv na sdružená napětí a poměry (nesymetrii, </w:t>
      </w:r>
      <w:proofErr w:type="spellStart"/>
      <w:r w:rsidRPr="00F00A2A">
        <w:rPr>
          <w:i/>
          <w:sz w:val="20"/>
          <w:lang w:val="cs-CZ"/>
        </w:rPr>
        <w:t>flikr</w:t>
      </w:r>
      <w:proofErr w:type="spellEnd"/>
      <w:r w:rsidRPr="00F00A2A">
        <w:rPr>
          <w:i/>
          <w:sz w:val="20"/>
          <w:lang w:val="cs-CZ"/>
        </w:rPr>
        <w:t xml:space="preserve">) v napájených sítích </w:t>
      </w:r>
      <w:proofErr w:type="spellStart"/>
      <w:r w:rsidRPr="00F00A2A">
        <w:rPr>
          <w:i/>
          <w:sz w:val="20"/>
          <w:lang w:val="cs-CZ"/>
        </w:rPr>
        <w:t>nn</w:t>
      </w:r>
      <w:proofErr w:type="spellEnd"/>
      <w:r w:rsidRPr="00F00A2A">
        <w:rPr>
          <w:i/>
          <w:sz w:val="20"/>
          <w:lang w:val="cs-CZ"/>
        </w:rPr>
        <w:t>.</w:t>
      </w:r>
    </w:p>
    <w:p w:rsidR="009A1249" w:rsidRPr="00F00A2A" w:rsidRDefault="009A1249">
      <w:pPr>
        <w:rPr>
          <w:sz w:val="20"/>
          <w:lang w:val="cs-CZ"/>
        </w:rPr>
        <w:sectPr w:rsidR="009A1249" w:rsidRPr="00F00A2A">
          <w:pgSz w:w="11900" w:h="16840"/>
          <w:pgMar w:top="1340" w:right="900" w:bottom="1440" w:left="1280" w:header="0" w:footer="1181" w:gutter="0"/>
          <w:cols w:space="708"/>
        </w:sectPr>
      </w:pPr>
    </w:p>
    <w:p w:rsidR="009A1249" w:rsidRPr="00F00A2A" w:rsidRDefault="009A1249">
      <w:pPr>
        <w:pStyle w:val="Zkladntext"/>
        <w:rPr>
          <w:i/>
          <w:sz w:val="20"/>
          <w:lang w:val="cs-CZ"/>
        </w:rPr>
      </w:pPr>
    </w:p>
    <w:p w:rsidR="009A1249" w:rsidRPr="00F00A2A" w:rsidRDefault="0073759F">
      <w:pPr>
        <w:pStyle w:val="Nadpis3"/>
        <w:numPr>
          <w:ilvl w:val="1"/>
          <w:numId w:val="7"/>
        </w:numPr>
        <w:tabs>
          <w:tab w:val="left" w:pos="997"/>
          <w:tab w:val="left" w:pos="998"/>
        </w:tabs>
        <w:spacing w:before="222"/>
        <w:rPr>
          <w:lang w:val="cs-CZ"/>
        </w:rPr>
      </w:pPr>
      <w:bookmarkStart w:id="6" w:name="_TOC_250025"/>
      <w:r w:rsidRPr="00F00A2A">
        <w:rPr>
          <w:lang w:val="cs-CZ"/>
        </w:rPr>
        <w:t>Charakteristiky napětí se zaručovanými</w:t>
      </w:r>
      <w:r w:rsidRPr="00F00A2A">
        <w:rPr>
          <w:spacing w:val="-2"/>
          <w:lang w:val="cs-CZ"/>
        </w:rPr>
        <w:t xml:space="preserve"> </w:t>
      </w:r>
      <w:bookmarkEnd w:id="6"/>
      <w:r w:rsidRPr="00F00A2A">
        <w:rPr>
          <w:lang w:val="cs-CZ"/>
        </w:rPr>
        <w:t>hodnotami</w:t>
      </w:r>
    </w:p>
    <w:p w:rsidR="009A1249" w:rsidRPr="00F00A2A" w:rsidRDefault="0073759F">
      <w:pPr>
        <w:pStyle w:val="Zkladntext"/>
        <w:spacing w:before="104"/>
        <w:ind w:left="421" w:right="227"/>
        <w:jc w:val="both"/>
        <w:rPr>
          <w:lang w:val="cs-CZ"/>
        </w:rPr>
      </w:pPr>
      <w:r w:rsidRPr="00F00A2A">
        <w:rPr>
          <w:lang w:val="cs-CZ"/>
        </w:rPr>
        <w:t>U charakteristik napětí, které jsou uvedeny v části 3.1 j</w:t>
      </w:r>
      <w:r w:rsidRPr="00F00A2A">
        <w:rPr>
          <w:lang w:val="cs-CZ"/>
        </w:rPr>
        <w:t xml:space="preserve">ako charakteristiky se zaručovanými hodnotami zajišťuje </w:t>
      </w:r>
      <w:r w:rsidRPr="00F00A2A">
        <w:rPr>
          <w:b/>
          <w:lang w:val="cs-CZ"/>
        </w:rPr>
        <w:t xml:space="preserve">PLDS </w:t>
      </w:r>
      <w:r w:rsidRPr="00F00A2A">
        <w:rPr>
          <w:lang w:val="cs-CZ"/>
        </w:rPr>
        <w:t>jejich sledování v následujícím rozsahu:</w:t>
      </w:r>
    </w:p>
    <w:p w:rsidR="009A1249" w:rsidRPr="00F00A2A" w:rsidRDefault="009A1249">
      <w:pPr>
        <w:pStyle w:val="Zkladntext"/>
        <w:rPr>
          <w:sz w:val="26"/>
          <w:lang w:val="cs-CZ"/>
        </w:rPr>
      </w:pPr>
    </w:p>
    <w:p w:rsidR="009A1249" w:rsidRPr="00F00A2A" w:rsidRDefault="0073759F">
      <w:pPr>
        <w:pStyle w:val="Nadpis3"/>
        <w:spacing w:before="222"/>
        <w:ind w:left="4530" w:firstLine="0"/>
        <w:rPr>
          <w:lang w:val="cs-CZ"/>
        </w:rPr>
      </w:pPr>
      <w:r w:rsidRPr="00F00A2A">
        <w:rPr>
          <w:lang w:val="cs-CZ"/>
        </w:rPr>
        <w:t>TAB.4.1</w:t>
      </w:r>
    </w:p>
    <w:p w:rsidR="009A1249" w:rsidRPr="00F00A2A" w:rsidRDefault="009A1249">
      <w:pPr>
        <w:pStyle w:val="Zkladntext"/>
        <w:spacing w:before="6"/>
        <w:rPr>
          <w:b/>
          <w:sz w:val="5"/>
          <w:lang w:val="cs-CZ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4608"/>
      </w:tblGrid>
      <w:tr w:rsidR="009A1249" w:rsidRPr="00F00A2A">
        <w:trPr>
          <w:trHeight w:val="275"/>
        </w:trPr>
        <w:tc>
          <w:tcPr>
            <w:tcW w:w="4603" w:type="dxa"/>
          </w:tcPr>
          <w:p w:rsidR="009A1249" w:rsidRPr="00F00A2A" w:rsidRDefault="0073759F">
            <w:pPr>
              <w:pStyle w:val="TableParagraph"/>
              <w:spacing w:line="256" w:lineRule="exact"/>
              <w:ind w:left="69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 xml:space="preserve">Odběrná místa v sítích </w:t>
            </w:r>
            <w:proofErr w:type="spellStart"/>
            <w:r w:rsidRPr="00F00A2A">
              <w:rPr>
                <w:sz w:val="24"/>
                <w:lang w:val="cs-CZ"/>
              </w:rPr>
              <w:t>vn</w:t>
            </w:r>
            <w:proofErr w:type="spellEnd"/>
          </w:p>
        </w:tc>
        <w:tc>
          <w:tcPr>
            <w:tcW w:w="4608" w:type="dxa"/>
          </w:tcPr>
          <w:p w:rsidR="009A1249" w:rsidRPr="00F00A2A" w:rsidRDefault="0073759F">
            <w:pPr>
              <w:pStyle w:val="TableParagraph"/>
              <w:spacing w:line="256" w:lineRule="exact"/>
              <w:ind w:left="69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Výběr (viz Pozn.1)</w:t>
            </w:r>
          </w:p>
        </w:tc>
      </w:tr>
      <w:tr w:rsidR="009A1249" w:rsidRPr="00F00A2A">
        <w:trPr>
          <w:trHeight w:val="278"/>
        </w:trPr>
        <w:tc>
          <w:tcPr>
            <w:tcW w:w="4603" w:type="dxa"/>
          </w:tcPr>
          <w:p w:rsidR="009A1249" w:rsidRPr="00F00A2A" w:rsidRDefault="0073759F">
            <w:pPr>
              <w:pStyle w:val="TableParagraph"/>
              <w:spacing w:line="258" w:lineRule="exact"/>
              <w:ind w:left="69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 xml:space="preserve">Výstupní napětí stanic </w:t>
            </w:r>
            <w:proofErr w:type="spellStart"/>
            <w:r w:rsidRPr="00F00A2A">
              <w:rPr>
                <w:sz w:val="24"/>
                <w:lang w:val="cs-CZ"/>
              </w:rPr>
              <w:t>vn</w:t>
            </w:r>
            <w:proofErr w:type="spellEnd"/>
            <w:r w:rsidRPr="00F00A2A">
              <w:rPr>
                <w:sz w:val="24"/>
                <w:lang w:val="cs-CZ"/>
              </w:rPr>
              <w:t>/</w:t>
            </w:r>
            <w:proofErr w:type="spellStart"/>
            <w:r w:rsidRPr="00F00A2A">
              <w:rPr>
                <w:sz w:val="24"/>
                <w:lang w:val="cs-CZ"/>
              </w:rPr>
              <w:t>nn</w:t>
            </w:r>
            <w:proofErr w:type="spellEnd"/>
          </w:p>
        </w:tc>
        <w:tc>
          <w:tcPr>
            <w:tcW w:w="4608" w:type="dxa"/>
          </w:tcPr>
          <w:p w:rsidR="009A1249" w:rsidRPr="00F00A2A" w:rsidRDefault="0073759F">
            <w:pPr>
              <w:pStyle w:val="TableParagraph"/>
              <w:spacing w:line="258" w:lineRule="exact"/>
              <w:ind w:left="69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Výběr (viz Pozn.1)</w:t>
            </w:r>
          </w:p>
        </w:tc>
      </w:tr>
      <w:tr w:rsidR="009A1249" w:rsidRPr="00F00A2A">
        <w:trPr>
          <w:trHeight w:val="275"/>
        </w:trPr>
        <w:tc>
          <w:tcPr>
            <w:tcW w:w="4603" w:type="dxa"/>
          </w:tcPr>
          <w:p w:rsidR="009A1249" w:rsidRPr="00F00A2A" w:rsidRDefault="0073759F">
            <w:pPr>
              <w:pStyle w:val="TableParagraph"/>
              <w:spacing w:line="256" w:lineRule="exact"/>
              <w:ind w:left="69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 xml:space="preserve">Odběrná místa v sítích </w:t>
            </w:r>
            <w:proofErr w:type="spellStart"/>
            <w:r w:rsidRPr="00F00A2A">
              <w:rPr>
                <w:sz w:val="24"/>
                <w:lang w:val="cs-CZ"/>
              </w:rPr>
              <w:t>nn</w:t>
            </w:r>
            <w:proofErr w:type="spellEnd"/>
          </w:p>
        </w:tc>
        <w:tc>
          <w:tcPr>
            <w:tcW w:w="4608" w:type="dxa"/>
          </w:tcPr>
          <w:p w:rsidR="009A1249" w:rsidRPr="00F00A2A" w:rsidRDefault="0073759F">
            <w:pPr>
              <w:pStyle w:val="TableParagraph"/>
              <w:spacing w:line="256" w:lineRule="exact"/>
              <w:ind w:left="69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Výběr (viz Pozn.1)</w:t>
            </w:r>
          </w:p>
        </w:tc>
      </w:tr>
    </w:tbl>
    <w:p w:rsidR="009A1249" w:rsidRPr="00F00A2A" w:rsidRDefault="009A1249">
      <w:pPr>
        <w:pStyle w:val="Zkladntext"/>
        <w:spacing w:before="8"/>
        <w:rPr>
          <w:b/>
          <w:sz w:val="29"/>
          <w:lang w:val="cs-CZ"/>
        </w:rPr>
      </w:pPr>
    </w:p>
    <w:p w:rsidR="009A1249" w:rsidRPr="00F00A2A" w:rsidRDefault="0073759F">
      <w:pPr>
        <w:spacing w:before="1"/>
        <w:ind w:left="421" w:right="225"/>
        <w:jc w:val="both"/>
        <w:rPr>
          <w:i/>
          <w:sz w:val="24"/>
          <w:lang w:val="cs-CZ"/>
        </w:rPr>
      </w:pPr>
      <w:r w:rsidRPr="00F00A2A">
        <w:rPr>
          <w:i/>
          <w:sz w:val="24"/>
          <w:lang w:val="cs-CZ"/>
        </w:rPr>
        <w:t xml:space="preserve">POZNÁMKA 1: Výběrem se rozumí zajištění měření v takových případech, kdy to podle zkušeností či na základě </w:t>
      </w:r>
      <w:r w:rsidRPr="00F00A2A">
        <w:rPr>
          <w:i/>
          <w:sz w:val="24"/>
          <w:lang w:val="cs-CZ"/>
        </w:rPr>
        <w:t xml:space="preserve">stížností nebo žádostí o připojení odběratelů s citlivými technologiemi bude </w:t>
      </w:r>
      <w:r w:rsidRPr="00F00A2A">
        <w:rPr>
          <w:b/>
          <w:i/>
          <w:sz w:val="24"/>
          <w:lang w:val="cs-CZ"/>
        </w:rPr>
        <w:t xml:space="preserve">PLDS </w:t>
      </w:r>
      <w:r w:rsidRPr="00F00A2A">
        <w:rPr>
          <w:i/>
          <w:sz w:val="24"/>
          <w:lang w:val="cs-CZ"/>
        </w:rPr>
        <w:t>považovat za</w:t>
      </w:r>
      <w:r w:rsidRPr="00F00A2A">
        <w:rPr>
          <w:i/>
          <w:spacing w:val="-1"/>
          <w:sz w:val="24"/>
          <w:lang w:val="cs-CZ"/>
        </w:rPr>
        <w:t xml:space="preserve"> </w:t>
      </w:r>
      <w:r w:rsidRPr="00F00A2A">
        <w:rPr>
          <w:i/>
          <w:sz w:val="24"/>
          <w:lang w:val="cs-CZ"/>
        </w:rPr>
        <w:t>nezbytné.</w:t>
      </w:r>
    </w:p>
    <w:p w:rsidR="009A1249" w:rsidRPr="00F00A2A" w:rsidRDefault="0073759F">
      <w:pPr>
        <w:pStyle w:val="Zkladntext"/>
        <w:spacing w:before="120"/>
        <w:ind w:left="421" w:right="223"/>
        <w:jc w:val="both"/>
        <w:rPr>
          <w:lang w:val="cs-CZ"/>
        </w:rPr>
      </w:pPr>
      <w:r w:rsidRPr="00F00A2A">
        <w:rPr>
          <w:lang w:val="cs-CZ"/>
        </w:rPr>
        <w:t>U harmonických napětí se přitom archivuje celkové harmonické zkreslení napětí (UTHD) a pokud překračuje 50 % hodnoty dovolené pro dané měřící místo, pa</w:t>
      </w:r>
      <w:r w:rsidRPr="00F00A2A">
        <w:rPr>
          <w:lang w:val="cs-CZ"/>
        </w:rPr>
        <w:t xml:space="preserve">k i velikosti harmonických překračujících 30 % jejich dovolené hodnoty. Velikosti rychlých změn napětí se trvale sledují a archivují u odběrných míst v sítích 110 </w:t>
      </w:r>
      <w:proofErr w:type="spellStart"/>
      <w:r w:rsidRPr="00F00A2A">
        <w:rPr>
          <w:lang w:val="cs-CZ"/>
        </w:rPr>
        <w:t>kV</w:t>
      </w:r>
      <w:proofErr w:type="spellEnd"/>
      <w:r w:rsidRPr="00F00A2A">
        <w:rPr>
          <w:lang w:val="cs-CZ"/>
        </w:rPr>
        <w:t xml:space="preserve"> v případech, kdy kolísající odběry (změny zatížení) překračují 1 % ze zkratového výkonu v </w:t>
      </w:r>
      <w:r w:rsidRPr="00F00A2A">
        <w:rPr>
          <w:lang w:val="cs-CZ"/>
        </w:rPr>
        <w:t>přípojném</w:t>
      </w:r>
      <w:r w:rsidRPr="00F00A2A">
        <w:rPr>
          <w:spacing w:val="-15"/>
          <w:lang w:val="cs-CZ"/>
        </w:rPr>
        <w:t xml:space="preserve"> </w:t>
      </w:r>
      <w:r w:rsidRPr="00F00A2A">
        <w:rPr>
          <w:lang w:val="cs-CZ"/>
        </w:rPr>
        <w:t>bodě.</w:t>
      </w:r>
    </w:p>
    <w:p w:rsidR="009A1249" w:rsidRPr="00F00A2A" w:rsidRDefault="0073759F">
      <w:pPr>
        <w:pStyle w:val="Zkladntext"/>
        <w:spacing w:before="60"/>
        <w:ind w:left="421" w:right="225"/>
        <w:jc w:val="both"/>
        <w:rPr>
          <w:lang w:val="cs-CZ"/>
        </w:rPr>
      </w:pPr>
      <w:proofErr w:type="spellStart"/>
      <w:r w:rsidRPr="00F00A2A">
        <w:rPr>
          <w:lang w:val="cs-CZ"/>
        </w:rPr>
        <w:t>Meziharmonická</w:t>
      </w:r>
      <w:proofErr w:type="spellEnd"/>
      <w:r w:rsidRPr="00F00A2A">
        <w:rPr>
          <w:lang w:val="cs-CZ"/>
        </w:rPr>
        <w:t xml:space="preserve"> napětí a úrovně napětí signálů v napájecím napětí se sledují a vyhodnocují pouze jako reakce na stížnosti nebo na výsledky ověřovacích měření </w:t>
      </w:r>
      <w:r w:rsidRPr="00F00A2A">
        <w:rPr>
          <w:b/>
          <w:lang w:val="cs-CZ"/>
        </w:rPr>
        <w:t>PLDS</w:t>
      </w:r>
      <w:r w:rsidRPr="00F00A2A">
        <w:rPr>
          <w:lang w:val="cs-CZ"/>
        </w:rPr>
        <w:t>.</w:t>
      </w:r>
    </w:p>
    <w:p w:rsidR="009A1249" w:rsidRPr="00F00A2A" w:rsidRDefault="009A1249">
      <w:pPr>
        <w:pStyle w:val="Zkladntext"/>
        <w:spacing w:before="9"/>
        <w:rPr>
          <w:sz w:val="31"/>
          <w:lang w:val="cs-CZ"/>
        </w:rPr>
      </w:pPr>
    </w:p>
    <w:p w:rsidR="009A1249" w:rsidRPr="00F00A2A" w:rsidRDefault="0073759F">
      <w:pPr>
        <w:pStyle w:val="Nadpis3"/>
        <w:numPr>
          <w:ilvl w:val="1"/>
          <w:numId w:val="7"/>
        </w:numPr>
        <w:tabs>
          <w:tab w:val="left" w:pos="997"/>
          <w:tab w:val="left" w:pos="998"/>
        </w:tabs>
        <w:rPr>
          <w:lang w:val="cs-CZ"/>
        </w:rPr>
      </w:pPr>
      <w:bookmarkStart w:id="7" w:name="_TOC_250024"/>
      <w:r w:rsidRPr="00F00A2A">
        <w:rPr>
          <w:lang w:val="cs-CZ"/>
        </w:rPr>
        <w:t>Charakteristiky napětí s informativními</w:t>
      </w:r>
      <w:r w:rsidRPr="00F00A2A">
        <w:rPr>
          <w:spacing w:val="-1"/>
          <w:lang w:val="cs-CZ"/>
        </w:rPr>
        <w:t xml:space="preserve"> </w:t>
      </w:r>
      <w:bookmarkEnd w:id="7"/>
      <w:r w:rsidRPr="00F00A2A">
        <w:rPr>
          <w:lang w:val="cs-CZ"/>
        </w:rPr>
        <w:t>hodnotami</w:t>
      </w:r>
    </w:p>
    <w:p w:rsidR="009A1249" w:rsidRPr="00F00A2A" w:rsidRDefault="0073759F">
      <w:pPr>
        <w:pStyle w:val="Zkladntext"/>
        <w:spacing w:before="104"/>
        <w:ind w:left="421" w:right="225"/>
        <w:jc w:val="both"/>
        <w:rPr>
          <w:lang w:val="cs-CZ"/>
        </w:rPr>
      </w:pPr>
      <w:r w:rsidRPr="00F00A2A">
        <w:rPr>
          <w:lang w:val="cs-CZ"/>
        </w:rPr>
        <w:t>U charakteristik napětí, k</w:t>
      </w:r>
      <w:r w:rsidRPr="00F00A2A">
        <w:rPr>
          <w:lang w:val="cs-CZ"/>
        </w:rPr>
        <w:t>teré jsou v části 3.1 uvedeny jako charakteristiky s informativními hodnotami, zajišťuje PLDS sledování, vyhodnocování a archivaci v následujícím rozsahu.</w:t>
      </w:r>
    </w:p>
    <w:p w:rsidR="009A1249" w:rsidRPr="00F00A2A" w:rsidRDefault="009A1249">
      <w:pPr>
        <w:pStyle w:val="Zkladntext"/>
        <w:spacing w:before="2"/>
        <w:rPr>
          <w:sz w:val="36"/>
          <w:lang w:val="cs-CZ"/>
        </w:rPr>
      </w:pPr>
    </w:p>
    <w:p w:rsidR="009A1249" w:rsidRPr="00F00A2A" w:rsidRDefault="0073759F">
      <w:pPr>
        <w:pStyle w:val="Nadpis3"/>
        <w:spacing w:after="3"/>
        <w:ind w:left="4669" w:firstLine="0"/>
        <w:rPr>
          <w:lang w:val="cs-CZ"/>
        </w:rPr>
      </w:pPr>
      <w:r w:rsidRPr="00F00A2A">
        <w:rPr>
          <w:lang w:val="cs-CZ"/>
        </w:rPr>
        <w:t>TAB.4.2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4608"/>
      </w:tblGrid>
      <w:tr w:rsidR="009A1249" w:rsidRPr="00F00A2A">
        <w:trPr>
          <w:trHeight w:val="275"/>
        </w:trPr>
        <w:tc>
          <w:tcPr>
            <w:tcW w:w="4603" w:type="dxa"/>
          </w:tcPr>
          <w:p w:rsidR="009A1249" w:rsidRPr="00F00A2A" w:rsidRDefault="0073759F">
            <w:pPr>
              <w:pStyle w:val="TableParagraph"/>
              <w:spacing w:line="256" w:lineRule="exact"/>
              <w:ind w:left="69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 xml:space="preserve">Odběrná místa v sítích </w:t>
            </w:r>
            <w:proofErr w:type="spellStart"/>
            <w:r w:rsidRPr="00F00A2A">
              <w:rPr>
                <w:sz w:val="24"/>
                <w:lang w:val="cs-CZ"/>
              </w:rPr>
              <w:t>vn</w:t>
            </w:r>
            <w:proofErr w:type="spellEnd"/>
          </w:p>
        </w:tc>
        <w:tc>
          <w:tcPr>
            <w:tcW w:w="4608" w:type="dxa"/>
          </w:tcPr>
          <w:p w:rsidR="009A1249" w:rsidRPr="00F00A2A" w:rsidRDefault="0073759F">
            <w:pPr>
              <w:pStyle w:val="TableParagraph"/>
              <w:spacing w:line="256" w:lineRule="exact"/>
              <w:ind w:left="69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Výběr (Pozn.1)</w:t>
            </w:r>
          </w:p>
        </w:tc>
      </w:tr>
      <w:tr w:rsidR="009A1249" w:rsidRPr="00F00A2A">
        <w:trPr>
          <w:trHeight w:val="275"/>
        </w:trPr>
        <w:tc>
          <w:tcPr>
            <w:tcW w:w="4603" w:type="dxa"/>
          </w:tcPr>
          <w:p w:rsidR="009A1249" w:rsidRPr="00F00A2A" w:rsidRDefault="0073759F">
            <w:pPr>
              <w:pStyle w:val="TableParagraph"/>
              <w:spacing w:line="256" w:lineRule="exact"/>
              <w:ind w:left="69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 xml:space="preserve">Výstupní napětí stanic </w:t>
            </w:r>
            <w:proofErr w:type="spellStart"/>
            <w:r w:rsidRPr="00F00A2A">
              <w:rPr>
                <w:sz w:val="24"/>
                <w:lang w:val="cs-CZ"/>
              </w:rPr>
              <w:t>vn</w:t>
            </w:r>
            <w:proofErr w:type="spellEnd"/>
            <w:r w:rsidRPr="00F00A2A">
              <w:rPr>
                <w:sz w:val="24"/>
                <w:lang w:val="cs-CZ"/>
              </w:rPr>
              <w:t>/</w:t>
            </w:r>
            <w:proofErr w:type="spellStart"/>
            <w:r w:rsidRPr="00F00A2A">
              <w:rPr>
                <w:sz w:val="24"/>
                <w:lang w:val="cs-CZ"/>
              </w:rPr>
              <w:t>nn</w:t>
            </w:r>
            <w:proofErr w:type="spellEnd"/>
          </w:p>
        </w:tc>
        <w:tc>
          <w:tcPr>
            <w:tcW w:w="4608" w:type="dxa"/>
          </w:tcPr>
          <w:p w:rsidR="009A1249" w:rsidRPr="00F00A2A" w:rsidRDefault="0073759F">
            <w:pPr>
              <w:pStyle w:val="TableParagraph"/>
              <w:spacing w:line="256" w:lineRule="exact"/>
              <w:ind w:left="69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Výběr (Pozn.1)</w:t>
            </w:r>
          </w:p>
        </w:tc>
      </w:tr>
      <w:tr w:rsidR="009A1249" w:rsidRPr="00F00A2A">
        <w:trPr>
          <w:trHeight w:val="278"/>
        </w:trPr>
        <w:tc>
          <w:tcPr>
            <w:tcW w:w="4603" w:type="dxa"/>
          </w:tcPr>
          <w:p w:rsidR="009A1249" w:rsidRPr="00F00A2A" w:rsidRDefault="0073759F">
            <w:pPr>
              <w:pStyle w:val="TableParagraph"/>
              <w:spacing w:line="258" w:lineRule="exact"/>
              <w:ind w:left="69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 xml:space="preserve">Odběrná místa v sítích </w:t>
            </w:r>
            <w:proofErr w:type="spellStart"/>
            <w:r w:rsidRPr="00F00A2A">
              <w:rPr>
                <w:sz w:val="24"/>
                <w:lang w:val="cs-CZ"/>
              </w:rPr>
              <w:t>nn</w:t>
            </w:r>
            <w:proofErr w:type="spellEnd"/>
          </w:p>
        </w:tc>
        <w:tc>
          <w:tcPr>
            <w:tcW w:w="4608" w:type="dxa"/>
          </w:tcPr>
          <w:p w:rsidR="009A1249" w:rsidRPr="00F00A2A" w:rsidRDefault="0073759F">
            <w:pPr>
              <w:pStyle w:val="TableParagraph"/>
              <w:spacing w:line="258" w:lineRule="exact"/>
              <w:ind w:left="69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Výběr (Pozn.1)</w:t>
            </w:r>
          </w:p>
        </w:tc>
      </w:tr>
    </w:tbl>
    <w:p w:rsidR="009A1249" w:rsidRPr="00F00A2A" w:rsidRDefault="009A1249">
      <w:pPr>
        <w:pStyle w:val="Zkladntext"/>
        <w:spacing w:before="9"/>
        <w:rPr>
          <w:b/>
          <w:sz w:val="33"/>
          <w:lang w:val="cs-CZ"/>
        </w:rPr>
      </w:pPr>
    </w:p>
    <w:p w:rsidR="009A1249" w:rsidRPr="00F00A2A" w:rsidRDefault="0073759F">
      <w:pPr>
        <w:spacing w:before="1"/>
        <w:ind w:left="421" w:right="222"/>
        <w:jc w:val="both"/>
        <w:rPr>
          <w:i/>
          <w:sz w:val="20"/>
          <w:lang w:val="cs-CZ"/>
        </w:rPr>
      </w:pPr>
      <w:r w:rsidRPr="00F00A2A">
        <w:rPr>
          <w:i/>
          <w:sz w:val="20"/>
          <w:lang w:val="cs-CZ"/>
        </w:rPr>
        <w:t>POZNÁMKA</w:t>
      </w:r>
      <w:proofErr w:type="gramStart"/>
      <w:r w:rsidRPr="00F00A2A">
        <w:rPr>
          <w:i/>
          <w:sz w:val="20"/>
          <w:lang w:val="cs-CZ"/>
        </w:rPr>
        <w:t>1 :</w:t>
      </w:r>
      <w:proofErr w:type="gramEnd"/>
      <w:r w:rsidRPr="00F00A2A">
        <w:rPr>
          <w:i/>
          <w:sz w:val="20"/>
          <w:lang w:val="cs-CZ"/>
        </w:rPr>
        <w:t xml:space="preserve"> Výběrem se rozumí zajištění měření v takových případech, kdy to podle zkušeností či na základě stížností nebo žádostí o připojení odběratelů s citlivými technologiemi bude </w:t>
      </w:r>
      <w:r w:rsidRPr="00F00A2A">
        <w:rPr>
          <w:b/>
          <w:i/>
          <w:sz w:val="20"/>
          <w:lang w:val="cs-CZ"/>
        </w:rPr>
        <w:t xml:space="preserve">PLDS </w:t>
      </w:r>
      <w:r w:rsidRPr="00F00A2A">
        <w:rPr>
          <w:i/>
          <w:sz w:val="20"/>
          <w:lang w:val="cs-CZ"/>
        </w:rPr>
        <w:t>považovat za nezbytné.</w:t>
      </w:r>
    </w:p>
    <w:p w:rsidR="009A1249" w:rsidRPr="00F00A2A" w:rsidRDefault="009A1249">
      <w:pPr>
        <w:jc w:val="both"/>
        <w:rPr>
          <w:sz w:val="20"/>
          <w:lang w:val="cs-CZ"/>
        </w:rPr>
        <w:sectPr w:rsidR="009A1249" w:rsidRPr="00F00A2A">
          <w:pgSz w:w="11900" w:h="16840"/>
          <w:pgMar w:top="1600" w:right="900" w:bottom="1440" w:left="1280" w:header="0" w:footer="1181" w:gutter="0"/>
          <w:cols w:space="708"/>
        </w:sectPr>
      </w:pPr>
    </w:p>
    <w:p w:rsidR="009A1249" w:rsidRPr="00F00A2A" w:rsidRDefault="0073759F">
      <w:pPr>
        <w:pStyle w:val="Nadpis2"/>
        <w:numPr>
          <w:ilvl w:val="2"/>
          <w:numId w:val="7"/>
        </w:numPr>
        <w:tabs>
          <w:tab w:val="left" w:pos="1141"/>
          <w:tab w:val="left" w:pos="1142"/>
        </w:tabs>
        <w:spacing w:before="78"/>
        <w:rPr>
          <w:lang w:val="cs-CZ"/>
        </w:rPr>
      </w:pPr>
      <w:bookmarkStart w:id="8" w:name="_TOC_250023"/>
      <w:r w:rsidRPr="00F00A2A">
        <w:rPr>
          <w:lang w:val="cs-CZ"/>
        </w:rPr>
        <w:lastRenderedPageBreak/>
        <w:t>Vyhodnocení krátkodobých p</w:t>
      </w:r>
      <w:r w:rsidRPr="00F00A2A">
        <w:rPr>
          <w:lang w:val="cs-CZ"/>
        </w:rPr>
        <w:t>oklesů a přerušení</w:t>
      </w:r>
      <w:r w:rsidRPr="00F00A2A">
        <w:rPr>
          <w:spacing w:val="-5"/>
          <w:lang w:val="cs-CZ"/>
        </w:rPr>
        <w:t xml:space="preserve"> </w:t>
      </w:r>
      <w:bookmarkEnd w:id="8"/>
      <w:r w:rsidRPr="00F00A2A">
        <w:rPr>
          <w:lang w:val="cs-CZ"/>
        </w:rPr>
        <w:t>napětí</w:t>
      </w:r>
    </w:p>
    <w:p w:rsidR="009A1249" w:rsidRPr="00F00A2A" w:rsidRDefault="009A1249">
      <w:pPr>
        <w:pStyle w:val="Zkladntext"/>
        <w:spacing w:before="1"/>
        <w:rPr>
          <w:b/>
          <w:sz w:val="40"/>
          <w:lang w:val="cs-CZ"/>
        </w:rPr>
      </w:pPr>
    </w:p>
    <w:p w:rsidR="009A1249" w:rsidRPr="00F00A2A" w:rsidRDefault="0073759F">
      <w:pPr>
        <w:pStyle w:val="Zkladntext"/>
        <w:ind w:left="421"/>
        <w:rPr>
          <w:lang w:val="cs-CZ"/>
        </w:rPr>
      </w:pPr>
      <w:r w:rsidRPr="00F00A2A">
        <w:rPr>
          <w:lang w:val="cs-CZ"/>
        </w:rPr>
        <w:t>Krátkodobé poklesy napětí se vyhodnocují podle následujícího třídění</w:t>
      </w:r>
      <w:proofErr w:type="gramStart"/>
      <w:r w:rsidRPr="00F00A2A">
        <w:rPr>
          <w:vertAlign w:val="superscript"/>
          <w:lang w:val="cs-CZ"/>
        </w:rPr>
        <w:t>2</w:t>
      </w:r>
      <w:r w:rsidRPr="00F00A2A">
        <w:rPr>
          <w:lang w:val="cs-CZ"/>
        </w:rPr>
        <w:t xml:space="preserve"> .</w:t>
      </w:r>
      <w:proofErr w:type="gramEnd"/>
    </w:p>
    <w:p w:rsidR="009A1249" w:rsidRPr="00F00A2A" w:rsidRDefault="009A1249">
      <w:pPr>
        <w:pStyle w:val="Zkladntext"/>
        <w:spacing w:before="7"/>
        <w:rPr>
          <w:sz w:val="29"/>
          <w:lang w:val="cs-CZ"/>
        </w:rPr>
      </w:pPr>
    </w:p>
    <w:p w:rsidR="009A1249" w:rsidRPr="00F00A2A" w:rsidRDefault="0073759F">
      <w:pPr>
        <w:pStyle w:val="Nadpis3"/>
        <w:spacing w:after="4"/>
        <w:ind w:left="212" w:right="17" w:firstLine="0"/>
        <w:jc w:val="center"/>
        <w:rPr>
          <w:lang w:val="cs-CZ"/>
        </w:rPr>
      </w:pPr>
      <w:r w:rsidRPr="00F00A2A">
        <w:rPr>
          <w:lang w:val="cs-CZ"/>
        </w:rPr>
        <w:t>TAB.4.3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010"/>
        <w:gridCol w:w="1005"/>
        <w:gridCol w:w="880"/>
        <w:gridCol w:w="1005"/>
        <w:gridCol w:w="1007"/>
        <w:gridCol w:w="1007"/>
        <w:gridCol w:w="1134"/>
        <w:gridCol w:w="1132"/>
      </w:tblGrid>
      <w:tr w:rsidR="009A1249" w:rsidRPr="00F00A2A">
        <w:trPr>
          <w:trHeight w:val="873"/>
        </w:trPr>
        <w:tc>
          <w:tcPr>
            <w:tcW w:w="1135" w:type="dxa"/>
            <w:tcBorders>
              <w:bottom w:val="nil"/>
            </w:tcBorders>
          </w:tcPr>
          <w:p w:rsidR="009A1249" w:rsidRPr="00F00A2A" w:rsidRDefault="0073759F">
            <w:pPr>
              <w:pStyle w:val="TableParagraph"/>
              <w:spacing w:line="278" w:lineRule="auto"/>
              <w:ind w:left="107" w:right="79"/>
              <w:jc w:val="left"/>
              <w:rPr>
                <w:rFonts w:ascii="Calibri" w:hAnsi="Calibri"/>
                <w:b/>
                <w:i/>
                <w:sz w:val="24"/>
                <w:lang w:val="cs-CZ"/>
              </w:rPr>
            </w:pPr>
            <w:r w:rsidRPr="00F00A2A">
              <w:rPr>
                <w:rFonts w:ascii="Calibri" w:hAnsi="Calibri"/>
                <w:b/>
                <w:sz w:val="24"/>
                <w:lang w:val="cs-CZ"/>
              </w:rPr>
              <w:t xml:space="preserve">Zbytkové napětí </w:t>
            </w:r>
            <w:r w:rsidRPr="00F00A2A">
              <w:rPr>
                <w:rFonts w:ascii="Calibri" w:hAnsi="Calibri"/>
                <w:b/>
                <w:i/>
                <w:sz w:val="24"/>
                <w:lang w:val="cs-CZ"/>
              </w:rPr>
              <w:t>u</w:t>
            </w:r>
          </w:p>
          <w:p w:rsidR="009A1249" w:rsidRPr="00F00A2A" w:rsidRDefault="0073759F">
            <w:pPr>
              <w:pStyle w:val="TableParagraph"/>
              <w:spacing w:line="174" w:lineRule="exact"/>
              <w:ind w:left="107"/>
              <w:jc w:val="left"/>
              <w:rPr>
                <w:rFonts w:ascii="Calibri"/>
                <w:b/>
                <w:sz w:val="24"/>
                <w:lang w:val="cs-CZ"/>
              </w:rPr>
            </w:pPr>
            <w:r w:rsidRPr="00F00A2A">
              <w:rPr>
                <w:rFonts w:ascii="Calibri"/>
                <w:b/>
                <w:sz w:val="24"/>
                <w:lang w:val="cs-CZ"/>
              </w:rPr>
              <w:t>[%]</w:t>
            </w:r>
          </w:p>
        </w:tc>
        <w:tc>
          <w:tcPr>
            <w:tcW w:w="8180" w:type="dxa"/>
            <w:gridSpan w:val="8"/>
          </w:tcPr>
          <w:p w:rsidR="009A1249" w:rsidRPr="00F00A2A" w:rsidRDefault="0073759F">
            <w:pPr>
              <w:pStyle w:val="TableParagraph"/>
              <w:spacing w:line="292" w:lineRule="exact"/>
              <w:ind w:left="3417" w:right="3404"/>
              <w:rPr>
                <w:rFonts w:ascii="Calibri" w:hAnsi="Calibri"/>
                <w:b/>
                <w:i/>
                <w:sz w:val="24"/>
                <w:lang w:val="cs-CZ"/>
              </w:rPr>
            </w:pPr>
            <w:r w:rsidRPr="00F00A2A">
              <w:rPr>
                <w:rFonts w:ascii="Calibri" w:hAnsi="Calibri"/>
                <w:b/>
                <w:sz w:val="24"/>
                <w:lang w:val="cs-CZ"/>
              </w:rPr>
              <w:t xml:space="preserve">Doba trvání </w:t>
            </w:r>
            <w:r w:rsidRPr="00F00A2A">
              <w:rPr>
                <w:rFonts w:ascii="Calibri" w:hAnsi="Calibri"/>
                <w:b/>
                <w:i/>
                <w:sz w:val="24"/>
                <w:lang w:val="cs-CZ"/>
              </w:rPr>
              <w:t>t</w:t>
            </w:r>
          </w:p>
          <w:p w:rsidR="009A1249" w:rsidRPr="00F00A2A" w:rsidRDefault="0073759F">
            <w:pPr>
              <w:pStyle w:val="TableParagraph"/>
              <w:spacing w:before="45"/>
              <w:ind w:left="3411" w:right="3404"/>
              <w:rPr>
                <w:rFonts w:ascii="Calibri"/>
                <w:b/>
                <w:sz w:val="24"/>
                <w:lang w:val="cs-CZ"/>
              </w:rPr>
            </w:pPr>
            <w:r w:rsidRPr="00F00A2A">
              <w:rPr>
                <w:rFonts w:ascii="Calibri"/>
                <w:b/>
                <w:sz w:val="24"/>
                <w:lang w:val="cs-CZ"/>
              </w:rPr>
              <w:t>[</w:t>
            </w:r>
            <w:proofErr w:type="spellStart"/>
            <w:r w:rsidRPr="00F00A2A">
              <w:rPr>
                <w:rFonts w:ascii="Calibri"/>
                <w:b/>
                <w:sz w:val="24"/>
                <w:lang w:val="cs-CZ"/>
              </w:rPr>
              <w:t>ms</w:t>
            </w:r>
            <w:proofErr w:type="spellEnd"/>
            <w:r w:rsidRPr="00F00A2A">
              <w:rPr>
                <w:rFonts w:ascii="Calibri"/>
                <w:b/>
                <w:sz w:val="24"/>
                <w:lang w:val="cs-CZ"/>
              </w:rPr>
              <w:t>]</w:t>
            </w:r>
          </w:p>
        </w:tc>
      </w:tr>
      <w:tr w:rsidR="009A1249" w:rsidRPr="00F00A2A">
        <w:trPr>
          <w:trHeight w:val="315"/>
        </w:trPr>
        <w:tc>
          <w:tcPr>
            <w:tcW w:w="1135" w:type="dxa"/>
            <w:vMerge w:val="restart"/>
            <w:tcBorders>
              <w:top w:val="nil"/>
              <w:right w:val="single" w:sz="4" w:space="0" w:color="B2A1C7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20"/>
                <w:lang w:val="cs-CZ"/>
              </w:rPr>
            </w:pPr>
          </w:p>
        </w:tc>
        <w:tc>
          <w:tcPr>
            <w:tcW w:w="1010" w:type="dxa"/>
            <w:tcBorders>
              <w:left w:val="single" w:sz="4" w:space="0" w:color="B2A1C7"/>
              <w:bottom w:val="nil"/>
              <w:right w:val="single" w:sz="4" w:space="0" w:color="B2A1C7"/>
            </w:tcBorders>
            <w:shd w:val="clear" w:color="auto" w:fill="CCC0D9"/>
          </w:tcPr>
          <w:p w:rsidR="009A1249" w:rsidRPr="00F00A2A" w:rsidRDefault="0073759F">
            <w:pPr>
              <w:pStyle w:val="TableParagraph"/>
              <w:spacing w:before="3" w:line="292" w:lineRule="exact"/>
              <w:ind w:left="105"/>
              <w:jc w:val="left"/>
              <w:rPr>
                <w:rFonts w:ascii="Symbol" w:hAnsi="Symbol"/>
                <w:sz w:val="24"/>
                <w:lang w:val="cs-CZ"/>
              </w:rPr>
            </w:pPr>
            <w:r w:rsidRPr="00F00A2A">
              <w:rPr>
                <w:rFonts w:ascii="Calibri" w:hAnsi="Calibri"/>
                <w:b/>
                <w:sz w:val="24"/>
                <w:lang w:val="cs-CZ"/>
              </w:rPr>
              <w:t xml:space="preserve">10 </w:t>
            </w:r>
            <w:r w:rsidRPr="00F00A2A">
              <w:rPr>
                <w:rFonts w:ascii="Symbol" w:hAnsi="Symbol"/>
                <w:sz w:val="24"/>
                <w:lang w:val="cs-CZ"/>
              </w:rPr>
              <w:t></w:t>
            </w:r>
            <w:r w:rsidRPr="00F00A2A">
              <w:rPr>
                <w:sz w:val="24"/>
                <w:lang w:val="cs-CZ"/>
              </w:rPr>
              <w:t xml:space="preserve"> </w:t>
            </w:r>
            <w:r w:rsidRPr="00F00A2A">
              <w:rPr>
                <w:rFonts w:ascii="Calibri" w:hAnsi="Calibri"/>
                <w:b/>
                <w:i/>
                <w:sz w:val="24"/>
                <w:lang w:val="cs-CZ"/>
              </w:rPr>
              <w:t xml:space="preserve">t </w:t>
            </w:r>
            <w:r w:rsidRPr="00F00A2A">
              <w:rPr>
                <w:rFonts w:ascii="Symbol" w:hAnsi="Symbol"/>
                <w:sz w:val="24"/>
                <w:lang w:val="cs-CZ"/>
              </w:rPr>
              <w:t></w:t>
            </w:r>
          </w:p>
        </w:tc>
        <w:tc>
          <w:tcPr>
            <w:tcW w:w="1005" w:type="dxa"/>
            <w:tcBorders>
              <w:left w:val="single" w:sz="4" w:space="0" w:color="B2A1C7"/>
              <w:bottom w:val="nil"/>
              <w:right w:val="single" w:sz="4" w:space="0" w:color="B2A1C7"/>
            </w:tcBorders>
            <w:shd w:val="clear" w:color="auto" w:fill="CCC0D9"/>
          </w:tcPr>
          <w:p w:rsidR="009A1249" w:rsidRPr="00F00A2A" w:rsidRDefault="0073759F">
            <w:pPr>
              <w:pStyle w:val="TableParagraph"/>
              <w:spacing w:before="3" w:line="292" w:lineRule="exact"/>
              <w:ind w:left="105"/>
              <w:jc w:val="left"/>
              <w:rPr>
                <w:rFonts w:ascii="Calibri" w:hAnsi="Calibri"/>
                <w:b/>
                <w:i/>
                <w:sz w:val="24"/>
                <w:lang w:val="cs-CZ"/>
              </w:rPr>
            </w:pPr>
            <w:r w:rsidRPr="00F00A2A">
              <w:rPr>
                <w:rFonts w:ascii="Calibri" w:hAnsi="Calibri"/>
                <w:b/>
                <w:sz w:val="24"/>
                <w:lang w:val="cs-CZ"/>
              </w:rPr>
              <w:t xml:space="preserve">100 </w:t>
            </w:r>
            <w:r w:rsidRPr="00F00A2A">
              <w:rPr>
                <w:rFonts w:ascii="Symbol" w:hAnsi="Symbol"/>
                <w:sz w:val="24"/>
                <w:lang w:val="cs-CZ"/>
              </w:rPr>
              <w:t></w:t>
            </w:r>
            <w:r w:rsidRPr="00F00A2A">
              <w:rPr>
                <w:sz w:val="24"/>
                <w:lang w:val="cs-CZ"/>
              </w:rPr>
              <w:t xml:space="preserve"> </w:t>
            </w:r>
            <w:r w:rsidRPr="00F00A2A">
              <w:rPr>
                <w:rFonts w:ascii="Calibri" w:hAnsi="Calibri"/>
                <w:b/>
                <w:i/>
                <w:sz w:val="24"/>
                <w:lang w:val="cs-CZ"/>
              </w:rPr>
              <w:t>t</w:t>
            </w:r>
          </w:p>
        </w:tc>
        <w:tc>
          <w:tcPr>
            <w:tcW w:w="880" w:type="dxa"/>
            <w:tcBorders>
              <w:left w:val="single" w:sz="4" w:space="0" w:color="B2A1C7"/>
              <w:bottom w:val="nil"/>
            </w:tcBorders>
          </w:tcPr>
          <w:p w:rsidR="009A1249" w:rsidRPr="00F00A2A" w:rsidRDefault="0073759F">
            <w:pPr>
              <w:pStyle w:val="TableParagraph"/>
              <w:spacing w:before="1"/>
              <w:ind w:left="106"/>
              <w:jc w:val="left"/>
              <w:rPr>
                <w:rFonts w:ascii="Calibri"/>
                <w:b/>
                <w:sz w:val="24"/>
                <w:lang w:val="cs-CZ"/>
              </w:rPr>
            </w:pPr>
            <w:r w:rsidRPr="00F00A2A">
              <w:rPr>
                <w:rFonts w:ascii="Calibri"/>
                <w:b/>
                <w:sz w:val="24"/>
                <w:lang w:val="cs-CZ"/>
              </w:rPr>
              <w:t>200 &lt;</w:t>
            </w:r>
          </w:p>
        </w:tc>
        <w:tc>
          <w:tcPr>
            <w:tcW w:w="1005" w:type="dxa"/>
            <w:tcBorders>
              <w:bottom w:val="nil"/>
            </w:tcBorders>
          </w:tcPr>
          <w:p w:rsidR="009A1249" w:rsidRPr="00F00A2A" w:rsidRDefault="0073759F">
            <w:pPr>
              <w:pStyle w:val="TableParagraph"/>
              <w:spacing w:before="1"/>
              <w:ind w:left="109"/>
              <w:jc w:val="left"/>
              <w:rPr>
                <w:rFonts w:ascii="Calibri"/>
                <w:b/>
                <w:i/>
                <w:sz w:val="24"/>
                <w:lang w:val="cs-CZ"/>
              </w:rPr>
            </w:pPr>
            <w:r w:rsidRPr="00F00A2A">
              <w:rPr>
                <w:rFonts w:ascii="Calibri"/>
                <w:b/>
                <w:sz w:val="24"/>
                <w:lang w:val="cs-CZ"/>
              </w:rPr>
              <w:t xml:space="preserve">500 </w:t>
            </w:r>
            <w:proofErr w:type="gramStart"/>
            <w:r w:rsidRPr="00F00A2A">
              <w:rPr>
                <w:rFonts w:ascii="Calibri"/>
                <w:b/>
                <w:sz w:val="24"/>
                <w:lang w:val="cs-CZ"/>
              </w:rPr>
              <w:t xml:space="preserve">&lt; </w:t>
            </w:r>
            <w:r w:rsidRPr="00F00A2A">
              <w:rPr>
                <w:rFonts w:ascii="Calibri"/>
                <w:b/>
                <w:i/>
                <w:sz w:val="24"/>
                <w:lang w:val="cs-CZ"/>
              </w:rPr>
              <w:t>t</w:t>
            </w:r>
            <w:proofErr w:type="gramEnd"/>
          </w:p>
        </w:tc>
        <w:tc>
          <w:tcPr>
            <w:tcW w:w="1007" w:type="dxa"/>
            <w:tcBorders>
              <w:bottom w:val="nil"/>
            </w:tcBorders>
            <w:shd w:val="clear" w:color="auto" w:fill="CCC0D9"/>
          </w:tcPr>
          <w:p w:rsidR="009A1249" w:rsidRPr="00F00A2A" w:rsidRDefault="0073759F">
            <w:pPr>
              <w:pStyle w:val="TableParagraph"/>
              <w:spacing w:before="1"/>
              <w:ind w:left="110"/>
              <w:jc w:val="left"/>
              <w:rPr>
                <w:rFonts w:ascii="Calibri"/>
                <w:b/>
                <w:sz w:val="24"/>
                <w:lang w:val="cs-CZ"/>
              </w:rPr>
            </w:pPr>
            <w:r w:rsidRPr="00F00A2A">
              <w:rPr>
                <w:rFonts w:ascii="Calibri"/>
                <w:b/>
                <w:sz w:val="24"/>
                <w:lang w:val="cs-CZ"/>
              </w:rPr>
              <w:t>1 000 &lt;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CCC0D9"/>
          </w:tcPr>
          <w:p w:rsidR="009A1249" w:rsidRPr="00F00A2A" w:rsidRDefault="0073759F">
            <w:pPr>
              <w:pStyle w:val="TableParagraph"/>
              <w:spacing w:before="1"/>
              <w:ind w:left="111"/>
              <w:jc w:val="left"/>
              <w:rPr>
                <w:rFonts w:ascii="Calibri"/>
                <w:b/>
                <w:sz w:val="24"/>
                <w:lang w:val="cs-CZ"/>
              </w:rPr>
            </w:pPr>
            <w:r w:rsidRPr="00F00A2A">
              <w:rPr>
                <w:rFonts w:ascii="Calibri"/>
                <w:b/>
                <w:sz w:val="24"/>
                <w:lang w:val="cs-CZ"/>
              </w:rPr>
              <w:t>3 000 &lt;</w:t>
            </w:r>
          </w:p>
        </w:tc>
        <w:tc>
          <w:tcPr>
            <w:tcW w:w="1134" w:type="dxa"/>
            <w:tcBorders>
              <w:bottom w:val="nil"/>
            </w:tcBorders>
          </w:tcPr>
          <w:p w:rsidR="009A1249" w:rsidRPr="00F00A2A" w:rsidRDefault="0073759F">
            <w:pPr>
              <w:pStyle w:val="TableParagraph"/>
              <w:spacing w:before="1"/>
              <w:ind w:left="112"/>
              <w:jc w:val="left"/>
              <w:rPr>
                <w:rFonts w:ascii="Calibri"/>
                <w:b/>
                <w:i/>
                <w:sz w:val="24"/>
                <w:lang w:val="cs-CZ"/>
              </w:rPr>
            </w:pPr>
            <w:r w:rsidRPr="00F00A2A">
              <w:rPr>
                <w:rFonts w:ascii="Calibri"/>
                <w:b/>
                <w:sz w:val="24"/>
                <w:lang w:val="cs-CZ"/>
              </w:rPr>
              <w:t xml:space="preserve">5 000 </w:t>
            </w:r>
            <w:proofErr w:type="gramStart"/>
            <w:r w:rsidRPr="00F00A2A">
              <w:rPr>
                <w:rFonts w:ascii="Calibri"/>
                <w:b/>
                <w:sz w:val="24"/>
                <w:lang w:val="cs-CZ"/>
              </w:rPr>
              <w:t xml:space="preserve">&lt; </w:t>
            </w:r>
            <w:r w:rsidRPr="00F00A2A">
              <w:rPr>
                <w:rFonts w:ascii="Calibri"/>
                <w:b/>
                <w:i/>
                <w:sz w:val="24"/>
                <w:lang w:val="cs-CZ"/>
              </w:rPr>
              <w:t>t</w:t>
            </w:r>
            <w:proofErr w:type="gramEnd"/>
          </w:p>
        </w:tc>
        <w:tc>
          <w:tcPr>
            <w:tcW w:w="1132" w:type="dxa"/>
            <w:tcBorders>
              <w:bottom w:val="nil"/>
            </w:tcBorders>
            <w:shd w:val="clear" w:color="auto" w:fill="D6E3BC"/>
          </w:tcPr>
          <w:p w:rsidR="009A1249" w:rsidRPr="00F00A2A" w:rsidRDefault="0073759F">
            <w:pPr>
              <w:pStyle w:val="TableParagraph"/>
              <w:spacing w:before="1"/>
              <w:ind w:left="111"/>
              <w:jc w:val="left"/>
              <w:rPr>
                <w:rFonts w:ascii="Calibri"/>
                <w:b/>
                <w:sz w:val="24"/>
                <w:lang w:val="cs-CZ"/>
              </w:rPr>
            </w:pPr>
            <w:r w:rsidRPr="00F00A2A">
              <w:rPr>
                <w:rFonts w:ascii="Calibri"/>
                <w:b/>
                <w:sz w:val="24"/>
                <w:lang w:val="cs-CZ"/>
              </w:rPr>
              <w:t>60000 &lt;</w:t>
            </w:r>
          </w:p>
        </w:tc>
      </w:tr>
      <w:tr w:rsidR="009A1249" w:rsidRPr="00F00A2A">
        <w:trPr>
          <w:trHeight w:val="334"/>
        </w:trPr>
        <w:tc>
          <w:tcPr>
            <w:tcW w:w="1135" w:type="dxa"/>
            <w:vMerge/>
            <w:tcBorders>
              <w:top w:val="nil"/>
              <w:right w:val="single" w:sz="4" w:space="0" w:color="B2A1C7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B2A1C7"/>
              <w:bottom w:val="nil"/>
              <w:right w:val="single" w:sz="4" w:space="0" w:color="B2A1C7"/>
            </w:tcBorders>
            <w:shd w:val="clear" w:color="auto" w:fill="CCC0D9"/>
          </w:tcPr>
          <w:p w:rsidR="009A1249" w:rsidRPr="00F00A2A" w:rsidRDefault="0073759F">
            <w:pPr>
              <w:pStyle w:val="TableParagraph"/>
              <w:spacing w:before="24" w:line="290" w:lineRule="exact"/>
              <w:ind w:left="105"/>
              <w:jc w:val="left"/>
              <w:rPr>
                <w:rFonts w:ascii="Calibri"/>
                <w:b/>
                <w:sz w:val="24"/>
                <w:lang w:val="cs-CZ"/>
              </w:rPr>
            </w:pPr>
            <w:r w:rsidRPr="00F00A2A">
              <w:rPr>
                <w:rFonts w:ascii="Calibri"/>
                <w:b/>
                <w:sz w:val="24"/>
                <w:lang w:val="cs-CZ"/>
              </w:rPr>
              <w:t>100</w:t>
            </w:r>
          </w:p>
        </w:tc>
        <w:tc>
          <w:tcPr>
            <w:tcW w:w="1005" w:type="dxa"/>
            <w:tcBorders>
              <w:top w:val="nil"/>
              <w:left w:val="single" w:sz="4" w:space="0" w:color="B2A1C7"/>
              <w:bottom w:val="nil"/>
              <w:right w:val="single" w:sz="4" w:space="0" w:color="B2A1C7"/>
            </w:tcBorders>
            <w:shd w:val="clear" w:color="auto" w:fill="CCC0D9"/>
          </w:tcPr>
          <w:p w:rsidR="009A1249" w:rsidRPr="00F00A2A" w:rsidRDefault="0073759F">
            <w:pPr>
              <w:pStyle w:val="TableParagraph"/>
              <w:spacing w:before="28" w:line="286" w:lineRule="exact"/>
              <w:ind w:left="108"/>
              <w:jc w:val="left"/>
              <w:rPr>
                <w:rFonts w:ascii="Calibri" w:hAnsi="Calibri"/>
                <w:b/>
                <w:sz w:val="24"/>
                <w:lang w:val="cs-CZ"/>
              </w:rPr>
            </w:pPr>
            <w:r w:rsidRPr="00F00A2A">
              <w:rPr>
                <w:rFonts w:ascii="Symbol" w:hAnsi="Symbol"/>
                <w:sz w:val="24"/>
                <w:lang w:val="cs-CZ"/>
              </w:rPr>
              <w:t></w:t>
            </w:r>
            <w:r w:rsidRPr="00F00A2A">
              <w:rPr>
                <w:sz w:val="24"/>
                <w:lang w:val="cs-CZ"/>
              </w:rPr>
              <w:t xml:space="preserve"> </w:t>
            </w:r>
            <w:r w:rsidRPr="00F00A2A">
              <w:rPr>
                <w:rFonts w:ascii="Calibri" w:hAnsi="Calibri"/>
                <w:b/>
                <w:sz w:val="24"/>
                <w:lang w:val="cs-CZ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B2A1C7"/>
              <w:bottom w:val="nil"/>
            </w:tcBorders>
          </w:tcPr>
          <w:p w:rsidR="009A1249" w:rsidRPr="00F00A2A" w:rsidRDefault="0073759F">
            <w:pPr>
              <w:pStyle w:val="TableParagraph"/>
              <w:spacing w:before="13" w:line="301" w:lineRule="exact"/>
              <w:ind w:left="106"/>
              <w:jc w:val="left"/>
              <w:rPr>
                <w:rFonts w:ascii="Symbol" w:hAnsi="Symbol"/>
                <w:sz w:val="24"/>
                <w:lang w:val="cs-CZ"/>
              </w:rPr>
            </w:pPr>
            <w:r w:rsidRPr="00F00A2A">
              <w:rPr>
                <w:rFonts w:ascii="Calibri" w:hAnsi="Calibri"/>
                <w:b/>
                <w:i/>
                <w:sz w:val="24"/>
                <w:lang w:val="cs-CZ"/>
              </w:rPr>
              <w:t xml:space="preserve">t </w:t>
            </w:r>
            <w:r w:rsidRPr="00F00A2A">
              <w:rPr>
                <w:rFonts w:ascii="Symbol" w:hAnsi="Symbol"/>
                <w:sz w:val="24"/>
                <w:lang w:val="cs-CZ"/>
              </w:rPr>
              <w:t>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9A1249" w:rsidRPr="00F00A2A" w:rsidRDefault="0073759F">
            <w:pPr>
              <w:pStyle w:val="TableParagraph"/>
              <w:spacing w:before="16" w:line="298" w:lineRule="exact"/>
              <w:ind w:left="112"/>
              <w:jc w:val="left"/>
              <w:rPr>
                <w:rFonts w:ascii="Calibri" w:hAnsi="Calibri"/>
                <w:b/>
                <w:sz w:val="24"/>
                <w:lang w:val="cs-CZ"/>
              </w:rPr>
            </w:pPr>
            <w:r w:rsidRPr="00F00A2A">
              <w:rPr>
                <w:rFonts w:ascii="Symbol" w:hAnsi="Symbol"/>
                <w:sz w:val="24"/>
                <w:lang w:val="cs-CZ"/>
              </w:rPr>
              <w:t></w:t>
            </w:r>
            <w:r w:rsidRPr="00F00A2A">
              <w:rPr>
                <w:sz w:val="24"/>
                <w:lang w:val="cs-CZ"/>
              </w:rPr>
              <w:t xml:space="preserve"> </w:t>
            </w:r>
            <w:r w:rsidRPr="00F00A2A">
              <w:rPr>
                <w:rFonts w:ascii="Calibri" w:hAnsi="Calibri"/>
                <w:b/>
                <w:sz w:val="24"/>
                <w:lang w:val="cs-CZ"/>
              </w:rPr>
              <w:t>1 000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CCC0D9"/>
          </w:tcPr>
          <w:p w:rsidR="009A1249" w:rsidRPr="00F00A2A" w:rsidRDefault="0073759F">
            <w:pPr>
              <w:pStyle w:val="TableParagraph"/>
              <w:spacing w:before="13" w:line="301" w:lineRule="exact"/>
              <w:ind w:left="110"/>
              <w:jc w:val="left"/>
              <w:rPr>
                <w:rFonts w:ascii="Symbol" w:hAnsi="Symbol"/>
                <w:sz w:val="24"/>
                <w:lang w:val="cs-CZ"/>
              </w:rPr>
            </w:pPr>
            <w:r w:rsidRPr="00F00A2A">
              <w:rPr>
                <w:rFonts w:ascii="Calibri" w:hAnsi="Calibri"/>
                <w:b/>
                <w:i/>
                <w:sz w:val="24"/>
                <w:lang w:val="cs-CZ"/>
              </w:rPr>
              <w:t xml:space="preserve">t </w:t>
            </w:r>
            <w:r w:rsidRPr="00F00A2A">
              <w:rPr>
                <w:rFonts w:ascii="Symbol" w:hAnsi="Symbol"/>
                <w:sz w:val="24"/>
                <w:lang w:val="cs-CZ"/>
              </w:rPr>
              <w:t>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CCC0D9"/>
          </w:tcPr>
          <w:p w:rsidR="009A1249" w:rsidRPr="00F00A2A" w:rsidRDefault="0073759F">
            <w:pPr>
              <w:pStyle w:val="TableParagraph"/>
              <w:spacing w:before="13" w:line="301" w:lineRule="exact"/>
              <w:ind w:left="111"/>
              <w:jc w:val="left"/>
              <w:rPr>
                <w:rFonts w:ascii="Symbol" w:hAnsi="Symbol"/>
                <w:sz w:val="24"/>
                <w:lang w:val="cs-CZ"/>
              </w:rPr>
            </w:pPr>
            <w:r w:rsidRPr="00F00A2A">
              <w:rPr>
                <w:rFonts w:ascii="Calibri" w:hAnsi="Calibri"/>
                <w:b/>
                <w:i/>
                <w:sz w:val="24"/>
                <w:lang w:val="cs-CZ"/>
              </w:rPr>
              <w:t xml:space="preserve">t </w:t>
            </w:r>
            <w:r w:rsidRPr="00F00A2A">
              <w:rPr>
                <w:rFonts w:ascii="Symbol" w:hAnsi="Symbol"/>
                <w:sz w:val="24"/>
                <w:lang w:val="cs-CZ"/>
              </w:rPr>
              <w:t>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1249" w:rsidRPr="00F00A2A" w:rsidRDefault="0073759F">
            <w:pPr>
              <w:pStyle w:val="TableParagraph"/>
              <w:spacing w:before="16" w:line="298" w:lineRule="exact"/>
              <w:ind w:left="114"/>
              <w:jc w:val="left"/>
              <w:rPr>
                <w:rFonts w:ascii="Calibri" w:hAnsi="Calibri"/>
                <w:b/>
                <w:sz w:val="24"/>
                <w:lang w:val="cs-CZ"/>
              </w:rPr>
            </w:pPr>
            <w:r w:rsidRPr="00F00A2A">
              <w:rPr>
                <w:rFonts w:ascii="Symbol" w:hAnsi="Symbol"/>
                <w:sz w:val="24"/>
                <w:lang w:val="cs-CZ"/>
              </w:rPr>
              <w:t></w:t>
            </w:r>
            <w:r w:rsidRPr="00F00A2A">
              <w:rPr>
                <w:sz w:val="24"/>
                <w:lang w:val="cs-CZ"/>
              </w:rPr>
              <w:t xml:space="preserve"> </w:t>
            </w:r>
            <w:r w:rsidRPr="00F00A2A">
              <w:rPr>
                <w:rFonts w:ascii="Calibri" w:hAnsi="Calibri"/>
                <w:b/>
                <w:sz w:val="24"/>
                <w:lang w:val="cs-CZ"/>
              </w:rPr>
              <w:t>60 000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D6E3BC"/>
          </w:tcPr>
          <w:p w:rsidR="009A1249" w:rsidRPr="00F00A2A" w:rsidRDefault="0073759F">
            <w:pPr>
              <w:pStyle w:val="TableParagraph"/>
              <w:spacing w:before="12"/>
              <w:ind w:left="111"/>
              <w:jc w:val="left"/>
              <w:rPr>
                <w:rFonts w:ascii="Calibri"/>
                <w:b/>
                <w:i/>
                <w:sz w:val="24"/>
                <w:lang w:val="cs-CZ"/>
              </w:rPr>
            </w:pPr>
            <w:r w:rsidRPr="00F00A2A">
              <w:rPr>
                <w:rFonts w:ascii="Calibri"/>
                <w:b/>
                <w:i/>
                <w:w w:val="99"/>
                <w:sz w:val="24"/>
                <w:lang w:val="cs-CZ"/>
              </w:rPr>
              <w:t>t</w:t>
            </w:r>
          </w:p>
        </w:tc>
      </w:tr>
      <w:tr w:rsidR="009A1249" w:rsidRPr="00F00A2A">
        <w:trPr>
          <w:trHeight w:val="553"/>
        </w:trPr>
        <w:tc>
          <w:tcPr>
            <w:tcW w:w="1135" w:type="dxa"/>
            <w:vMerge/>
            <w:tcBorders>
              <w:top w:val="nil"/>
              <w:right w:val="single" w:sz="4" w:space="0" w:color="B2A1C7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CCC0D9"/>
          </w:tcPr>
          <w:p w:rsidR="009A1249" w:rsidRPr="00F00A2A" w:rsidRDefault="009A1249">
            <w:pPr>
              <w:pStyle w:val="TableParagraph"/>
              <w:jc w:val="left"/>
              <w:rPr>
                <w:sz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CCC0D9"/>
          </w:tcPr>
          <w:p w:rsidR="009A1249" w:rsidRPr="00F00A2A" w:rsidRDefault="009A1249">
            <w:pPr>
              <w:pStyle w:val="TableParagraph"/>
              <w:jc w:val="left"/>
              <w:rPr>
                <w:sz w:val="20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B2A1C7"/>
            </w:tcBorders>
          </w:tcPr>
          <w:p w:rsidR="009A1249" w:rsidRPr="00F00A2A" w:rsidRDefault="0073759F">
            <w:pPr>
              <w:pStyle w:val="TableParagraph"/>
              <w:spacing w:before="18"/>
              <w:ind w:left="106"/>
              <w:jc w:val="left"/>
              <w:rPr>
                <w:rFonts w:ascii="Calibri"/>
                <w:b/>
                <w:sz w:val="24"/>
                <w:lang w:val="cs-CZ"/>
              </w:rPr>
            </w:pPr>
            <w:r w:rsidRPr="00F00A2A">
              <w:rPr>
                <w:rFonts w:ascii="Calibri"/>
                <w:b/>
                <w:sz w:val="24"/>
                <w:lang w:val="cs-CZ"/>
              </w:rPr>
              <w:t>500</w:t>
            </w:r>
          </w:p>
        </w:tc>
        <w:tc>
          <w:tcPr>
            <w:tcW w:w="1005" w:type="dxa"/>
            <w:tcBorders>
              <w:top w:val="nil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20"/>
                <w:lang w:val="cs-CZ"/>
              </w:rPr>
            </w:pPr>
          </w:p>
        </w:tc>
        <w:tc>
          <w:tcPr>
            <w:tcW w:w="1007" w:type="dxa"/>
            <w:tcBorders>
              <w:top w:val="nil"/>
            </w:tcBorders>
            <w:shd w:val="clear" w:color="auto" w:fill="CCC0D9"/>
          </w:tcPr>
          <w:p w:rsidR="009A1249" w:rsidRPr="00F00A2A" w:rsidRDefault="0073759F">
            <w:pPr>
              <w:pStyle w:val="TableParagraph"/>
              <w:spacing w:before="18"/>
              <w:ind w:left="110"/>
              <w:jc w:val="left"/>
              <w:rPr>
                <w:rFonts w:ascii="Calibri"/>
                <w:b/>
                <w:sz w:val="24"/>
                <w:lang w:val="cs-CZ"/>
              </w:rPr>
            </w:pPr>
            <w:r w:rsidRPr="00F00A2A">
              <w:rPr>
                <w:rFonts w:ascii="Calibri"/>
                <w:b/>
                <w:sz w:val="24"/>
                <w:lang w:val="cs-CZ"/>
              </w:rPr>
              <w:t>3 000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CCC0D9"/>
          </w:tcPr>
          <w:p w:rsidR="009A1249" w:rsidRPr="00F00A2A" w:rsidRDefault="0073759F">
            <w:pPr>
              <w:pStyle w:val="TableParagraph"/>
              <w:spacing w:before="18"/>
              <w:ind w:left="111"/>
              <w:jc w:val="left"/>
              <w:rPr>
                <w:rFonts w:ascii="Calibri"/>
                <w:b/>
                <w:sz w:val="24"/>
                <w:lang w:val="cs-CZ"/>
              </w:rPr>
            </w:pPr>
            <w:r w:rsidRPr="00F00A2A">
              <w:rPr>
                <w:rFonts w:ascii="Calibri"/>
                <w:b/>
                <w:sz w:val="24"/>
                <w:lang w:val="cs-CZ"/>
              </w:rPr>
              <w:t>5 000</w:t>
            </w:r>
          </w:p>
        </w:tc>
        <w:tc>
          <w:tcPr>
            <w:tcW w:w="1134" w:type="dxa"/>
            <w:tcBorders>
              <w:top w:val="nil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20"/>
                <w:lang w:val="cs-CZ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D6E3BC"/>
          </w:tcPr>
          <w:p w:rsidR="009A1249" w:rsidRPr="00F00A2A" w:rsidRDefault="0073759F">
            <w:pPr>
              <w:pStyle w:val="TableParagraph"/>
              <w:spacing w:before="7"/>
              <w:ind w:left="113"/>
              <w:jc w:val="left"/>
              <w:rPr>
                <w:rFonts w:ascii="Calibri" w:hAnsi="Calibri"/>
                <w:b/>
                <w:sz w:val="24"/>
                <w:lang w:val="cs-CZ"/>
              </w:rPr>
            </w:pPr>
            <w:r w:rsidRPr="00F00A2A">
              <w:rPr>
                <w:rFonts w:ascii="Symbol" w:hAnsi="Symbol"/>
                <w:sz w:val="24"/>
                <w:lang w:val="cs-CZ"/>
              </w:rPr>
              <w:t></w:t>
            </w:r>
            <w:r w:rsidRPr="00F00A2A">
              <w:rPr>
                <w:rFonts w:ascii="Calibri" w:hAnsi="Calibri"/>
                <w:b/>
                <w:sz w:val="24"/>
                <w:lang w:val="cs-CZ"/>
              </w:rPr>
              <w:t>180000</w:t>
            </w:r>
          </w:p>
        </w:tc>
      </w:tr>
      <w:tr w:rsidR="009A1249" w:rsidRPr="00F00A2A">
        <w:trPr>
          <w:trHeight w:val="875"/>
        </w:trPr>
        <w:tc>
          <w:tcPr>
            <w:tcW w:w="1135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before="1"/>
              <w:ind w:left="107"/>
              <w:jc w:val="left"/>
              <w:rPr>
                <w:rFonts w:ascii="Calibri" w:hAnsi="Calibri"/>
                <w:sz w:val="24"/>
                <w:lang w:val="cs-CZ"/>
              </w:rPr>
            </w:pPr>
            <w:proofErr w:type="gramStart"/>
            <w:r w:rsidRPr="00F00A2A">
              <w:rPr>
                <w:rFonts w:ascii="Calibri" w:hAnsi="Calibri"/>
                <w:sz w:val="24"/>
                <w:lang w:val="cs-CZ"/>
              </w:rPr>
              <w:t>90 &gt;</w:t>
            </w:r>
            <w:proofErr w:type="gramEnd"/>
            <w:r w:rsidRPr="00F00A2A">
              <w:rPr>
                <w:rFonts w:ascii="Calibri" w:hAnsi="Calibri"/>
                <w:sz w:val="24"/>
                <w:lang w:val="cs-CZ"/>
              </w:rPr>
              <w:t xml:space="preserve"> </w:t>
            </w:r>
            <w:r w:rsidRPr="00F00A2A">
              <w:rPr>
                <w:rFonts w:ascii="Calibri" w:hAnsi="Calibri"/>
                <w:i/>
                <w:sz w:val="24"/>
                <w:lang w:val="cs-CZ"/>
              </w:rPr>
              <w:t xml:space="preserve">u </w:t>
            </w:r>
            <w:r w:rsidRPr="00F00A2A">
              <w:rPr>
                <w:rFonts w:ascii="Calibri" w:hAnsi="Calibri"/>
                <w:sz w:val="24"/>
                <w:lang w:val="cs-CZ"/>
              </w:rPr>
              <w:t>≥</w:t>
            </w:r>
          </w:p>
          <w:p w:rsidR="009A1249" w:rsidRPr="00F00A2A" w:rsidRDefault="0073759F">
            <w:pPr>
              <w:pStyle w:val="TableParagraph"/>
              <w:spacing w:before="43"/>
              <w:ind w:left="107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85</w:t>
            </w:r>
          </w:p>
        </w:tc>
        <w:tc>
          <w:tcPr>
            <w:tcW w:w="1010" w:type="dxa"/>
            <w:tcBorders>
              <w:top w:val="single" w:sz="4" w:space="0" w:color="B2A1C7"/>
            </w:tcBorders>
            <w:shd w:val="clear" w:color="auto" w:fill="CCC0D9"/>
          </w:tcPr>
          <w:p w:rsidR="009A1249" w:rsidRPr="00F00A2A" w:rsidRDefault="0073759F">
            <w:pPr>
              <w:pStyle w:val="TableParagraph"/>
              <w:spacing w:before="1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A1*</w:t>
            </w:r>
          </w:p>
        </w:tc>
        <w:tc>
          <w:tcPr>
            <w:tcW w:w="1005" w:type="dxa"/>
            <w:tcBorders>
              <w:top w:val="single" w:sz="4" w:space="0" w:color="B2A1C7"/>
            </w:tcBorders>
            <w:shd w:val="clear" w:color="auto" w:fill="CCC0D9"/>
          </w:tcPr>
          <w:p w:rsidR="009A1249" w:rsidRPr="00F00A2A" w:rsidRDefault="0073759F">
            <w:pPr>
              <w:pStyle w:val="TableParagraph"/>
              <w:spacing w:before="1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A1**</w:t>
            </w:r>
          </w:p>
        </w:tc>
        <w:tc>
          <w:tcPr>
            <w:tcW w:w="880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before="1"/>
              <w:ind w:left="106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06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A2*</w:t>
            </w:r>
          </w:p>
        </w:tc>
        <w:tc>
          <w:tcPr>
            <w:tcW w:w="1005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before="1"/>
              <w:ind w:left="109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09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A3*</w:t>
            </w:r>
          </w:p>
        </w:tc>
        <w:tc>
          <w:tcPr>
            <w:tcW w:w="1007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before="1"/>
              <w:ind w:left="110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10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A4*</w:t>
            </w:r>
          </w:p>
        </w:tc>
        <w:tc>
          <w:tcPr>
            <w:tcW w:w="1007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before="1"/>
              <w:ind w:left="111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11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A4**</w:t>
            </w:r>
          </w:p>
        </w:tc>
        <w:tc>
          <w:tcPr>
            <w:tcW w:w="1134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before="1"/>
              <w:ind w:left="112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 A5*</w:t>
            </w:r>
          </w:p>
        </w:tc>
        <w:tc>
          <w:tcPr>
            <w:tcW w:w="1132" w:type="dxa"/>
            <w:shd w:val="clear" w:color="auto" w:fill="D6E3BC"/>
          </w:tcPr>
          <w:p w:rsidR="009A1249" w:rsidRPr="00F00A2A" w:rsidRDefault="0073759F">
            <w:pPr>
              <w:pStyle w:val="TableParagraph"/>
              <w:spacing w:before="1"/>
              <w:ind w:left="111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 A6*</w:t>
            </w:r>
          </w:p>
        </w:tc>
      </w:tr>
      <w:tr w:rsidR="009A1249" w:rsidRPr="00F00A2A">
        <w:trPr>
          <w:trHeight w:val="873"/>
        </w:trPr>
        <w:tc>
          <w:tcPr>
            <w:tcW w:w="1135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07"/>
              <w:jc w:val="left"/>
              <w:rPr>
                <w:rFonts w:ascii="Calibri" w:hAnsi="Calibri"/>
                <w:sz w:val="24"/>
                <w:lang w:val="cs-CZ"/>
              </w:rPr>
            </w:pPr>
            <w:proofErr w:type="gramStart"/>
            <w:r w:rsidRPr="00F00A2A">
              <w:rPr>
                <w:rFonts w:ascii="Calibri" w:hAnsi="Calibri"/>
                <w:sz w:val="24"/>
                <w:lang w:val="cs-CZ"/>
              </w:rPr>
              <w:t>85 &gt;</w:t>
            </w:r>
            <w:proofErr w:type="gramEnd"/>
            <w:r w:rsidRPr="00F00A2A">
              <w:rPr>
                <w:rFonts w:ascii="Calibri" w:hAnsi="Calibri"/>
                <w:sz w:val="24"/>
                <w:lang w:val="cs-CZ"/>
              </w:rPr>
              <w:t xml:space="preserve"> </w:t>
            </w:r>
            <w:r w:rsidRPr="00F00A2A">
              <w:rPr>
                <w:rFonts w:ascii="Calibri" w:hAnsi="Calibri"/>
                <w:i/>
                <w:sz w:val="24"/>
                <w:lang w:val="cs-CZ"/>
              </w:rPr>
              <w:t xml:space="preserve">u </w:t>
            </w:r>
            <w:r w:rsidRPr="00F00A2A">
              <w:rPr>
                <w:rFonts w:ascii="Calibri" w:hAnsi="Calibri"/>
                <w:sz w:val="24"/>
                <w:lang w:val="cs-CZ"/>
              </w:rPr>
              <w:t>≥</w:t>
            </w:r>
          </w:p>
          <w:p w:rsidR="009A1249" w:rsidRPr="00F00A2A" w:rsidRDefault="0073759F">
            <w:pPr>
              <w:pStyle w:val="TableParagraph"/>
              <w:spacing w:before="43"/>
              <w:ind w:left="107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80</w:t>
            </w:r>
          </w:p>
        </w:tc>
        <w:tc>
          <w:tcPr>
            <w:tcW w:w="1010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A1***</w:t>
            </w:r>
          </w:p>
        </w:tc>
        <w:tc>
          <w:tcPr>
            <w:tcW w:w="1005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A1****</w:t>
            </w:r>
          </w:p>
        </w:tc>
        <w:tc>
          <w:tcPr>
            <w:tcW w:w="880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06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06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A2**</w:t>
            </w:r>
          </w:p>
        </w:tc>
        <w:tc>
          <w:tcPr>
            <w:tcW w:w="1005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09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09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A3**</w:t>
            </w:r>
          </w:p>
        </w:tc>
        <w:tc>
          <w:tcPr>
            <w:tcW w:w="1007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10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10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A4***</w:t>
            </w:r>
          </w:p>
        </w:tc>
        <w:tc>
          <w:tcPr>
            <w:tcW w:w="1007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11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11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A4****</w:t>
            </w:r>
          </w:p>
        </w:tc>
        <w:tc>
          <w:tcPr>
            <w:tcW w:w="1134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12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12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A5**</w:t>
            </w:r>
          </w:p>
        </w:tc>
        <w:tc>
          <w:tcPr>
            <w:tcW w:w="1132" w:type="dxa"/>
            <w:shd w:val="clear" w:color="auto" w:fill="D6E3BC"/>
          </w:tcPr>
          <w:p w:rsidR="009A1249" w:rsidRPr="00F00A2A" w:rsidRDefault="0073759F">
            <w:pPr>
              <w:pStyle w:val="TableParagraph"/>
              <w:spacing w:line="292" w:lineRule="exact"/>
              <w:ind w:left="111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11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A6**</w:t>
            </w:r>
          </w:p>
        </w:tc>
      </w:tr>
      <w:tr w:rsidR="009A1249" w:rsidRPr="00F00A2A">
        <w:trPr>
          <w:trHeight w:val="873"/>
        </w:trPr>
        <w:tc>
          <w:tcPr>
            <w:tcW w:w="1135" w:type="dxa"/>
          </w:tcPr>
          <w:p w:rsidR="009A1249" w:rsidRPr="00F00A2A" w:rsidRDefault="0073759F">
            <w:pPr>
              <w:pStyle w:val="TableParagraph"/>
              <w:spacing w:line="292" w:lineRule="exact"/>
              <w:ind w:left="107"/>
              <w:jc w:val="left"/>
              <w:rPr>
                <w:rFonts w:ascii="Calibri" w:hAnsi="Calibri"/>
                <w:sz w:val="24"/>
                <w:lang w:val="cs-CZ"/>
              </w:rPr>
            </w:pPr>
            <w:proofErr w:type="gramStart"/>
            <w:r w:rsidRPr="00F00A2A">
              <w:rPr>
                <w:rFonts w:ascii="Calibri" w:hAnsi="Calibri"/>
                <w:sz w:val="24"/>
                <w:lang w:val="cs-CZ"/>
              </w:rPr>
              <w:t>80 &gt;</w:t>
            </w:r>
            <w:proofErr w:type="gramEnd"/>
            <w:r w:rsidRPr="00F00A2A">
              <w:rPr>
                <w:rFonts w:ascii="Calibri" w:hAnsi="Calibri"/>
                <w:sz w:val="24"/>
                <w:lang w:val="cs-CZ"/>
              </w:rPr>
              <w:t xml:space="preserve"> </w:t>
            </w:r>
            <w:r w:rsidRPr="00F00A2A">
              <w:rPr>
                <w:rFonts w:ascii="Calibri" w:hAnsi="Calibri"/>
                <w:i/>
                <w:sz w:val="24"/>
                <w:lang w:val="cs-CZ"/>
              </w:rPr>
              <w:t xml:space="preserve">u </w:t>
            </w:r>
            <w:r w:rsidRPr="00F00A2A">
              <w:rPr>
                <w:rFonts w:ascii="Calibri" w:hAnsi="Calibri"/>
                <w:sz w:val="24"/>
                <w:lang w:val="cs-CZ"/>
              </w:rPr>
              <w:t>≥</w:t>
            </w:r>
          </w:p>
          <w:p w:rsidR="009A1249" w:rsidRPr="00F00A2A" w:rsidRDefault="0073759F">
            <w:pPr>
              <w:pStyle w:val="TableParagraph"/>
              <w:spacing w:before="45"/>
              <w:ind w:left="107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70</w:t>
            </w:r>
          </w:p>
        </w:tc>
        <w:tc>
          <w:tcPr>
            <w:tcW w:w="1010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5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B1*</w:t>
            </w:r>
          </w:p>
        </w:tc>
        <w:tc>
          <w:tcPr>
            <w:tcW w:w="1005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5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B1**</w:t>
            </w:r>
          </w:p>
        </w:tc>
        <w:tc>
          <w:tcPr>
            <w:tcW w:w="880" w:type="dxa"/>
          </w:tcPr>
          <w:p w:rsidR="009A1249" w:rsidRPr="00F00A2A" w:rsidRDefault="0073759F">
            <w:pPr>
              <w:pStyle w:val="TableParagraph"/>
              <w:spacing w:line="278" w:lineRule="auto"/>
              <w:ind w:left="106" w:right="297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 B2</w:t>
            </w:r>
          </w:p>
        </w:tc>
        <w:tc>
          <w:tcPr>
            <w:tcW w:w="1005" w:type="dxa"/>
          </w:tcPr>
          <w:p w:rsidR="009A1249" w:rsidRPr="00F00A2A" w:rsidRDefault="0073759F">
            <w:pPr>
              <w:pStyle w:val="TableParagraph"/>
              <w:spacing w:line="292" w:lineRule="exact"/>
              <w:ind w:left="109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 B3</w:t>
            </w:r>
          </w:p>
        </w:tc>
        <w:tc>
          <w:tcPr>
            <w:tcW w:w="1007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10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5"/>
              <w:ind w:left="110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B4*</w:t>
            </w:r>
          </w:p>
        </w:tc>
        <w:tc>
          <w:tcPr>
            <w:tcW w:w="1007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11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5"/>
              <w:ind w:left="111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B4**</w:t>
            </w:r>
          </w:p>
        </w:tc>
        <w:tc>
          <w:tcPr>
            <w:tcW w:w="1134" w:type="dxa"/>
          </w:tcPr>
          <w:p w:rsidR="009A1249" w:rsidRPr="00F00A2A" w:rsidRDefault="0073759F">
            <w:pPr>
              <w:pStyle w:val="TableParagraph"/>
              <w:spacing w:line="292" w:lineRule="exact"/>
              <w:ind w:left="112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 B5</w:t>
            </w:r>
          </w:p>
        </w:tc>
        <w:tc>
          <w:tcPr>
            <w:tcW w:w="1132" w:type="dxa"/>
            <w:shd w:val="clear" w:color="auto" w:fill="D6E3BC"/>
          </w:tcPr>
          <w:p w:rsidR="009A1249" w:rsidRPr="00F00A2A" w:rsidRDefault="0073759F">
            <w:pPr>
              <w:pStyle w:val="TableParagraph"/>
              <w:spacing w:line="292" w:lineRule="exact"/>
              <w:ind w:left="111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 B6</w:t>
            </w:r>
          </w:p>
        </w:tc>
      </w:tr>
      <w:tr w:rsidR="009A1249" w:rsidRPr="00F00A2A">
        <w:trPr>
          <w:trHeight w:val="875"/>
        </w:trPr>
        <w:tc>
          <w:tcPr>
            <w:tcW w:w="1135" w:type="dxa"/>
          </w:tcPr>
          <w:p w:rsidR="009A1249" w:rsidRPr="00F00A2A" w:rsidRDefault="0073759F">
            <w:pPr>
              <w:pStyle w:val="TableParagraph"/>
              <w:spacing w:line="292" w:lineRule="exact"/>
              <w:ind w:left="107"/>
              <w:jc w:val="left"/>
              <w:rPr>
                <w:rFonts w:ascii="Calibri" w:hAnsi="Calibri"/>
                <w:sz w:val="24"/>
                <w:lang w:val="cs-CZ"/>
              </w:rPr>
            </w:pPr>
            <w:proofErr w:type="gramStart"/>
            <w:r w:rsidRPr="00F00A2A">
              <w:rPr>
                <w:rFonts w:ascii="Calibri" w:hAnsi="Calibri"/>
                <w:sz w:val="24"/>
                <w:lang w:val="cs-CZ"/>
              </w:rPr>
              <w:t>70 &gt;</w:t>
            </w:r>
            <w:proofErr w:type="gramEnd"/>
            <w:r w:rsidRPr="00F00A2A">
              <w:rPr>
                <w:rFonts w:ascii="Calibri" w:hAnsi="Calibri"/>
                <w:sz w:val="24"/>
                <w:lang w:val="cs-CZ"/>
              </w:rPr>
              <w:t xml:space="preserve"> </w:t>
            </w:r>
            <w:r w:rsidRPr="00F00A2A">
              <w:rPr>
                <w:rFonts w:ascii="Calibri" w:hAnsi="Calibri"/>
                <w:i/>
                <w:sz w:val="24"/>
                <w:lang w:val="cs-CZ"/>
              </w:rPr>
              <w:t xml:space="preserve">u </w:t>
            </w:r>
            <w:r w:rsidRPr="00F00A2A">
              <w:rPr>
                <w:rFonts w:ascii="Calibri" w:hAnsi="Calibri"/>
                <w:sz w:val="24"/>
                <w:lang w:val="cs-CZ"/>
              </w:rPr>
              <w:t>≥</w:t>
            </w:r>
          </w:p>
          <w:p w:rsidR="009A1249" w:rsidRPr="00F00A2A" w:rsidRDefault="0073759F">
            <w:pPr>
              <w:pStyle w:val="TableParagraph"/>
              <w:spacing w:before="45"/>
              <w:ind w:left="107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40</w:t>
            </w:r>
          </w:p>
        </w:tc>
        <w:tc>
          <w:tcPr>
            <w:tcW w:w="1010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5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C1*</w:t>
            </w:r>
          </w:p>
        </w:tc>
        <w:tc>
          <w:tcPr>
            <w:tcW w:w="1005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5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C1**</w:t>
            </w:r>
          </w:p>
        </w:tc>
        <w:tc>
          <w:tcPr>
            <w:tcW w:w="880" w:type="dxa"/>
          </w:tcPr>
          <w:p w:rsidR="009A1249" w:rsidRPr="00F00A2A" w:rsidRDefault="0073759F">
            <w:pPr>
              <w:pStyle w:val="TableParagraph"/>
              <w:spacing w:line="278" w:lineRule="auto"/>
              <w:ind w:left="106" w:right="297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 C2</w:t>
            </w:r>
          </w:p>
        </w:tc>
        <w:tc>
          <w:tcPr>
            <w:tcW w:w="1005" w:type="dxa"/>
          </w:tcPr>
          <w:p w:rsidR="009A1249" w:rsidRPr="00F00A2A" w:rsidRDefault="0073759F">
            <w:pPr>
              <w:pStyle w:val="TableParagraph"/>
              <w:spacing w:line="292" w:lineRule="exact"/>
              <w:ind w:left="109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 C3</w:t>
            </w:r>
          </w:p>
        </w:tc>
        <w:tc>
          <w:tcPr>
            <w:tcW w:w="1007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10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5"/>
              <w:ind w:left="110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C4*</w:t>
            </w:r>
          </w:p>
        </w:tc>
        <w:tc>
          <w:tcPr>
            <w:tcW w:w="1007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11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5"/>
              <w:ind w:left="111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C4**</w:t>
            </w:r>
          </w:p>
        </w:tc>
        <w:tc>
          <w:tcPr>
            <w:tcW w:w="1134" w:type="dxa"/>
          </w:tcPr>
          <w:p w:rsidR="009A1249" w:rsidRPr="00F00A2A" w:rsidRDefault="0073759F">
            <w:pPr>
              <w:pStyle w:val="TableParagraph"/>
              <w:spacing w:line="292" w:lineRule="exact"/>
              <w:ind w:left="112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 C5</w:t>
            </w:r>
          </w:p>
        </w:tc>
        <w:tc>
          <w:tcPr>
            <w:tcW w:w="1132" w:type="dxa"/>
            <w:shd w:val="clear" w:color="auto" w:fill="D6E3BC"/>
          </w:tcPr>
          <w:p w:rsidR="009A1249" w:rsidRPr="00F00A2A" w:rsidRDefault="0073759F">
            <w:pPr>
              <w:pStyle w:val="TableParagraph"/>
              <w:spacing w:line="292" w:lineRule="exact"/>
              <w:ind w:left="111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 C6</w:t>
            </w:r>
          </w:p>
        </w:tc>
      </w:tr>
      <w:tr w:rsidR="009A1249" w:rsidRPr="00F00A2A">
        <w:trPr>
          <w:trHeight w:val="873"/>
        </w:trPr>
        <w:tc>
          <w:tcPr>
            <w:tcW w:w="1135" w:type="dxa"/>
          </w:tcPr>
          <w:p w:rsidR="009A1249" w:rsidRPr="00F00A2A" w:rsidRDefault="0073759F">
            <w:pPr>
              <w:pStyle w:val="TableParagraph"/>
              <w:spacing w:line="292" w:lineRule="exact"/>
              <w:ind w:left="107"/>
              <w:jc w:val="left"/>
              <w:rPr>
                <w:rFonts w:ascii="Calibri" w:hAnsi="Calibri"/>
                <w:sz w:val="24"/>
                <w:lang w:val="cs-CZ"/>
              </w:rPr>
            </w:pPr>
            <w:proofErr w:type="gramStart"/>
            <w:r w:rsidRPr="00F00A2A">
              <w:rPr>
                <w:rFonts w:ascii="Calibri" w:hAnsi="Calibri"/>
                <w:sz w:val="24"/>
                <w:lang w:val="cs-CZ"/>
              </w:rPr>
              <w:t>40 &gt;</w:t>
            </w:r>
            <w:proofErr w:type="gramEnd"/>
            <w:r w:rsidRPr="00F00A2A">
              <w:rPr>
                <w:rFonts w:ascii="Calibri" w:hAnsi="Calibri"/>
                <w:sz w:val="24"/>
                <w:lang w:val="cs-CZ"/>
              </w:rPr>
              <w:t xml:space="preserve"> </w:t>
            </w:r>
            <w:r w:rsidRPr="00F00A2A">
              <w:rPr>
                <w:rFonts w:ascii="Calibri" w:hAnsi="Calibri"/>
                <w:i/>
                <w:sz w:val="24"/>
                <w:lang w:val="cs-CZ"/>
              </w:rPr>
              <w:t xml:space="preserve">u </w:t>
            </w:r>
            <w:r w:rsidRPr="00F00A2A">
              <w:rPr>
                <w:rFonts w:ascii="Calibri" w:hAnsi="Calibri"/>
                <w:sz w:val="24"/>
                <w:lang w:val="cs-CZ"/>
              </w:rPr>
              <w:t>≥</w:t>
            </w:r>
          </w:p>
          <w:p w:rsidR="009A1249" w:rsidRPr="00F00A2A" w:rsidRDefault="0073759F">
            <w:pPr>
              <w:pStyle w:val="TableParagraph"/>
              <w:spacing w:before="43"/>
              <w:ind w:left="107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w w:val="99"/>
                <w:sz w:val="24"/>
                <w:lang w:val="cs-CZ"/>
              </w:rPr>
              <w:t>5</w:t>
            </w:r>
          </w:p>
        </w:tc>
        <w:tc>
          <w:tcPr>
            <w:tcW w:w="1010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D1*</w:t>
            </w:r>
          </w:p>
        </w:tc>
        <w:tc>
          <w:tcPr>
            <w:tcW w:w="1005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D1**</w:t>
            </w:r>
          </w:p>
        </w:tc>
        <w:tc>
          <w:tcPr>
            <w:tcW w:w="880" w:type="dxa"/>
          </w:tcPr>
          <w:p w:rsidR="009A1249" w:rsidRPr="00F00A2A" w:rsidRDefault="0073759F">
            <w:pPr>
              <w:pStyle w:val="TableParagraph"/>
              <w:spacing w:line="276" w:lineRule="auto"/>
              <w:ind w:left="106" w:right="297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 D2</w:t>
            </w:r>
          </w:p>
        </w:tc>
        <w:tc>
          <w:tcPr>
            <w:tcW w:w="1005" w:type="dxa"/>
          </w:tcPr>
          <w:p w:rsidR="009A1249" w:rsidRPr="00F00A2A" w:rsidRDefault="0073759F">
            <w:pPr>
              <w:pStyle w:val="TableParagraph"/>
              <w:spacing w:line="292" w:lineRule="exact"/>
              <w:ind w:left="109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 D3</w:t>
            </w:r>
          </w:p>
        </w:tc>
        <w:tc>
          <w:tcPr>
            <w:tcW w:w="1007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10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10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D4*</w:t>
            </w:r>
          </w:p>
        </w:tc>
        <w:tc>
          <w:tcPr>
            <w:tcW w:w="1007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11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11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D4**</w:t>
            </w:r>
          </w:p>
        </w:tc>
        <w:tc>
          <w:tcPr>
            <w:tcW w:w="1134" w:type="dxa"/>
          </w:tcPr>
          <w:p w:rsidR="009A1249" w:rsidRPr="00F00A2A" w:rsidRDefault="0073759F">
            <w:pPr>
              <w:pStyle w:val="TableParagraph"/>
              <w:spacing w:line="292" w:lineRule="exact"/>
              <w:ind w:left="112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 D5</w:t>
            </w:r>
          </w:p>
        </w:tc>
        <w:tc>
          <w:tcPr>
            <w:tcW w:w="1132" w:type="dxa"/>
            <w:shd w:val="clear" w:color="auto" w:fill="D6E3BC"/>
          </w:tcPr>
          <w:p w:rsidR="009A1249" w:rsidRPr="00F00A2A" w:rsidRDefault="0073759F">
            <w:pPr>
              <w:pStyle w:val="TableParagraph"/>
              <w:spacing w:line="292" w:lineRule="exact"/>
              <w:ind w:left="111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 D6</w:t>
            </w:r>
          </w:p>
        </w:tc>
      </w:tr>
      <w:tr w:rsidR="009A1249" w:rsidRPr="00F00A2A">
        <w:trPr>
          <w:trHeight w:val="873"/>
        </w:trPr>
        <w:tc>
          <w:tcPr>
            <w:tcW w:w="1135" w:type="dxa"/>
          </w:tcPr>
          <w:p w:rsidR="009A1249" w:rsidRPr="00F00A2A" w:rsidRDefault="0073759F">
            <w:pPr>
              <w:pStyle w:val="TableParagraph"/>
              <w:spacing w:line="292" w:lineRule="exact"/>
              <w:ind w:left="107"/>
              <w:jc w:val="left"/>
              <w:rPr>
                <w:rFonts w:ascii="Calibri"/>
                <w:i/>
                <w:sz w:val="24"/>
                <w:lang w:val="cs-CZ"/>
              </w:rPr>
            </w:pPr>
            <w:proofErr w:type="gramStart"/>
            <w:r w:rsidRPr="00F00A2A">
              <w:rPr>
                <w:rFonts w:ascii="Calibri"/>
                <w:sz w:val="24"/>
                <w:lang w:val="cs-CZ"/>
              </w:rPr>
              <w:t>5 &gt;</w:t>
            </w:r>
            <w:proofErr w:type="gramEnd"/>
            <w:r w:rsidRPr="00F00A2A">
              <w:rPr>
                <w:rFonts w:ascii="Calibri"/>
                <w:sz w:val="24"/>
                <w:lang w:val="cs-CZ"/>
              </w:rPr>
              <w:t xml:space="preserve"> </w:t>
            </w:r>
            <w:r w:rsidRPr="00F00A2A">
              <w:rPr>
                <w:rFonts w:ascii="Calibri"/>
                <w:i/>
                <w:sz w:val="24"/>
                <w:lang w:val="cs-CZ"/>
              </w:rPr>
              <w:t>u</w:t>
            </w:r>
          </w:p>
        </w:tc>
        <w:tc>
          <w:tcPr>
            <w:tcW w:w="1010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X1*</w:t>
            </w:r>
          </w:p>
        </w:tc>
        <w:tc>
          <w:tcPr>
            <w:tcW w:w="1005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05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X1**</w:t>
            </w:r>
          </w:p>
        </w:tc>
        <w:tc>
          <w:tcPr>
            <w:tcW w:w="880" w:type="dxa"/>
          </w:tcPr>
          <w:p w:rsidR="009A1249" w:rsidRPr="00F00A2A" w:rsidRDefault="0073759F">
            <w:pPr>
              <w:pStyle w:val="TableParagraph"/>
              <w:spacing w:line="276" w:lineRule="auto"/>
              <w:ind w:left="106" w:right="297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 X2</w:t>
            </w:r>
          </w:p>
        </w:tc>
        <w:tc>
          <w:tcPr>
            <w:tcW w:w="1005" w:type="dxa"/>
          </w:tcPr>
          <w:p w:rsidR="009A1249" w:rsidRPr="00F00A2A" w:rsidRDefault="0073759F">
            <w:pPr>
              <w:pStyle w:val="TableParagraph"/>
              <w:spacing w:line="292" w:lineRule="exact"/>
              <w:ind w:left="109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 X3</w:t>
            </w:r>
          </w:p>
        </w:tc>
        <w:tc>
          <w:tcPr>
            <w:tcW w:w="1007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10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10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X4*</w:t>
            </w:r>
          </w:p>
        </w:tc>
        <w:tc>
          <w:tcPr>
            <w:tcW w:w="1007" w:type="dxa"/>
            <w:shd w:val="clear" w:color="auto" w:fill="CCC0D9"/>
          </w:tcPr>
          <w:p w:rsidR="009A1249" w:rsidRPr="00F00A2A" w:rsidRDefault="0073759F">
            <w:pPr>
              <w:pStyle w:val="TableParagraph"/>
              <w:spacing w:line="292" w:lineRule="exact"/>
              <w:ind w:left="111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</w:t>
            </w:r>
          </w:p>
          <w:p w:rsidR="009A1249" w:rsidRPr="00F00A2A" w:rsidRDefault="0073759F">
            <w:pPr>
              <w:pStyle w:val="TableParagraph"/>
              <w:spacing w:before="43"/>
              <w:ind w:left="111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X4**</w:t>
            </w:r>
          </w:p>
        </w:tc>
        <w:tc>
          <w:tcPr>
            <w:tcW w:w="1134" w:type="dxa"/>
          </w:tcPr>
          <w:p w:rsidR="009A1249" w:rsidRPr="00F00A2A" w:rsidRDefault="0073759F">
            <w:pPr>
              <w:pStyle w:val="TableParagraph"/>
              <w:spacing w:line="292" w:lineRule="exact"/>
              <w:ind w:left="112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 X5</w:t>
            </w:r>
          </w:p>
        </w:tc>
        <w:tc>
          <w:tcPr>
            <w:tcW w:w="1132" w:type="dxa"/>
            <w:shd w:val="clear" w:color="auto" w:fill="D6E3BC"/>
          </w:tcPr>
          <w:p w:rsidR="009A1249" w:rsidRPr="00F00A2A" w:rsidRDefault="0073759F">
            <w:pPr>
              <w:pStyle w:val="TableParagraph"/>
              <w:spacing w:line="292" w:lineRule="exact"/>
              <w:ind w:left="111"/>
              <w:jc w:val="left"/>
              <w:rPr>
                <w:rFonts w:ascii="Calibri"/>
                <w:sz w:val="24"/>
                <w:lang w:val="cs-CZ"/>
              </w:rPr>
            </w:pPr>
            <w:r w:rsidRPr="00F00A2A">
              <w:rPr>
                <w:rFonts w:ascii="Calibri"/>
                <w:sz w:val="24"/>
                <w:lang w:val="cs-CZ"/>
              </w:rPr>
              <w:t>CELL X6</w:t>
            </w:r>
          </w:p>
        </w:tc>
      </w:tr>
    </w:tbl>
    <w:p w:rsidR="009A1249" w:rsidRPr="00F00A2A" w:rsidRDefault="009A1249">
      <w:pPr>
        <w:pStyle w:val="Zkladntext"/>
        <w:rPr>
          <w:b/>
          <w:sz w:val="26"/>
          <w:lang w:val="cs-CZ"/>
        </w:rPr>
      </w:pPr>
    </w:p>
    <w:p w:rsidR="009A1249" w:rsidRPr="00F00A2A" w:rsidRDefault="0073759F">
      <w:pPr>
        <w:pStyle w:val="Zkladntext"/>
        <w:spacing w:before="209"/>
        <w:ind w:left="421"/>
        <w:rPr>
          <w:lang w:val="cs-CZ"/>
        </w:rPr>
      </w:pPr>
      <w:r w:rsidRPr="00F00A2A">
        <w:rPr>
          <w:lang w:val="cs-CZ"/>
        </w:rPr>
        <w:t>Pro trvání přerušení napájecího napětí použije PLDS následující členění.</w:t>
      </w:r>
    </w:p>
    <w:p w:rsidR="009A1249" w:rsidRPr="00F00A2A" w:rsidRDefault="0073759F">
      <w:pPr>
        <w:spacing w:before="121"/>
        <w:ind w:left="421" w:right="353" w:firstLine="60"/>
        <w:rPr>
          <w:i/>
          <w:sz w:val="20"/>
          <w:lang w:val="cs-CZ"/>
        </w:rPr>
      </w:pPr>
      <w:r w:rsidRPr="00F00A2A">
        <w:rPr>
          <w:i/>
          <w:sz w:val="20"/>
          <w:lang w:val="cs-CZ"/>
        </w:rPr>
        <w:t>POZNÁMKA 1: Interval zbytkového napětí 85 až 90 % se překrývá s pásmem dovolených 95 % průměrných efektivních hodnot napájecího napětí v měřicích intervalech 10 minut. Přesto považujeme údaje pro toto pásmo za důležité vzhledem k pracovnímu rozsahu stykačů</w:t>
      </w:r>
      <w:r w:rsidRPr="00F00A2A">
        <w:rPr>
          <w:i/>
          <w:sz w:val="20"/>
          <w:lang w:val="cs-CZ"/>
        </w:rPr>
        <w:t>, relé apod.</w:t>
      </w:r>
    </w:p>
    <w:p w:rsidR="009A1249" w:rsidRPr="00F00A2A" w:rsidRDefault="0073759F">
      <w:pPr>
        <w:spacing w:before="121"/>
        <w:ind w:left="421"/>
        <w:rPr>
          <w:i/>
          <w:sz w:val="20"/>
          <w:lang w:val="cs-CZ"/>
        </w:rPr>
      </w:pPr>
      <w:r w:rsidRPr="00F00A2A">
        <w:rPr>
          <w:i/>
          <w:sz w:val="20"/>
          <w:lang w:val="cs-CZ"/>
        </w:rPr>
        <w:t>POZNÁMKA 2: Podle výsledků sledování bude počet tříd příp. zvýšen.</w:t>
      </w:r>
    </w:p>
    <w:p w:rsidR="009A1249" w:rsidRPr="00F00A2A" w:rsidRDefault="0073759F">
      <w:pPr>
        <w:spacing w:before="125" w:line="237" w:lineRule="auto"/>
        <w:ind w:left="421" w:right="224"/>
        <w:jc w:val="both"/>
        <w:rPr>
          <w:i/>
          <w:sz w:val="20"/>
          <w:lang w:val="cs-CZ"/>
        </w:rPr>
      </w:pPr>
      <w:r w:rsidRPr="00F00A2A">
        <w:rPr>
          <w:i/>
          <w:sz w:val="20"/>
          <w:lang w:val="cs-CZ"/>
        </w:rPr>
        <w:t xml:space="preserve">POZNÁMKA 3: Řádek se zbytkovým napětím </w:t>
      </w:r>
      <w:r w:rsidRPr="00F00A2A">
        <w:rPr>
          <w:rFonts w:ascii="Symbol" w:hAnsi="Symbol"/>
          <w:sz w:val="20"/>
          <w:lang w:val="cs-CZ"/>
        </w:rPr>
        <w:t></w:t>
      </w:r>
      <w:r w:rsidRPr="00F00A2A">
        <w:rPr>
          <w:sz w:val="20"/>
          <w:lang w:val="cs-CZ"/>
        </w:rPr>
        <w:t xml:space="preserve"> </w:t>
      </w:r>
      <w:r w:rsidRPr="00F00A2A">
        <w:rPr>
          <w:i/>
          <w:sz w:val="20"/>
          <w:lang w:val="cs-CZ"/>
        </w:rPr>
        <w:t xml:space="preserve">5 % </w:t>
      </w:r>
      <w:proofErr w:type="spellStart"/>
      <w:r w:rsidRPr="00F00A2A">
        <w:rPr>
          <w:i/>
          <w:sz w:val="20"/>
          <w:lang w:val="cs-CZ"/>
        </w:rPr>
        <w:t>U</w:t>
      </w:r>
      <w:r w:rsidRPr="00F00A2A">
        <w:rPr>
          <w:i/>
          <w:sz w:val="20"/>
          <w:vertAlign w:val="subscript"/>
          <w:lang w:val="cs-CZ"/>
        </w:rPr>
        <w:t>ret</w:t>
      </w:r>
      <w:proofErr w:type="spellEnd"/>
      <w:r w:rsidRPr="00F00A2A">
        <w:rPr>
          <w:i/>
          <w:sz w:val="20"/>
          <w:lang w:val="cs-CZ"/>
        </w:rPr>
        <w:t xml:space="preserve"> je určen pro napěťové poklesy, při kterých pod 5 % </w:t>
      </w:r>
      <w:proofErr w:type="spellStart"/>
      <w:r w:rsidRPr="00F00A2A">
        <w:rPr>
          <w:i/>
          <w:sz w:val="20"/>
          <w:lang w:val="cs-CZ"/>
        </w:rPr>
        <w:t>U</w:t>
      </w:r>
      <w:r w:rsidRPr="00F00A2A">
        <w:rPr>
          <w:i/>
          <w:sz w:val="20"/>
          <w:vertAlign w:val="subscript"/>
          <w:lang w:val="cs-CZ"/>
        </w:rPr>
        <w:t>ret</w:t>
      </w:r>
      <w:proofErr w:type="spellEnd"/>
      <w:r w:rsidRPr="00F00A2A">
        <w:rPr>
          <w:i/>
          <w:sz w:val="20"/>
          <w:lang w:val="cs-CZ"/>
        </w:rPr>
        <w:t xml:space="preserve"> </w:t>
      </w:r>
      <w:r w:rsidRPr="00F00A2A">
        <w:rPr>
          <w:i/>
          <w:sz w:val="20"/>
          <w:lang w:val="cs-CZ"/>
        </w:rPr>
        <w:t>kleslo napětí v jedné nebo dvou fázích a není tedy splněna podmínka pro vyhodnocení události jako přerušení napětí.</w:t>
      </w:r>
    </w:p>
    <w:p w:rsidR="009A1249" w:rsidRPr="00F00A2A" w:rsidRDefault="0073759F">
      <w:pPr>
        <w:spacing w:before="113"/>
        <w:ind w:left="421"/>
        <w:rPr>
          <w:i/>
          <w:sz w:val="20"/>
          <w:lang w:val="cs-CZ"/>
        </w:rPr>
      </w:pPr>
      <w:r w:rsidRPr="00F00A2A">
        <w:rPr>
          <w:i/>
          <w:sz w:val="20"/>
          <w:lang w:val="cs-CZ"/>
        </w:rPr>
        <w:t xml:space="preserve">POZNÁMKA 4: Sloučením hodnot sloupců pro trvání poklesů 10 </w:t>
      </w:r>
      <w:r w:rsidRPr="00F00A2A">
        <w:rPr>
          <w:rFonts w:ascii="Symbol" w:hAnsi="Symbol"/>
          <w:sz w:val="21"/>
          <w:lang w:val="cs-CZ"/>
        </w:rPr>
        <w:t></w:t>
      </w:r>
      <w:r w:rsidRPr="00F00A2A">
        <w:rPr>
          <w:sz w:val="21"/>
          <w:lang w:val="cs-CZ"/>
        </w:rPr>
        <w:t xml:space="preserve"> </w:t>
      </w:r>
      <w:r w:rsidRPr="00F00A2A">
        <w:rPr>
          <w:i/>
          <w:sz w:val="20"/>
          <w:lang w:val="cs-CZ"/>
        </w:rPr>
        <w:t xml:space="preserve">t </w:t>
      </w:r>
      <w:r w:rsidRPr="00F00A2A">
        <w:rPr>
          <w:rFonts w:ascii="Symbol" w:hAnsi="Symbol"/>
          <w:sz w:val="21"/>
          <w:lang w:val="cs-CZ"/>
        </w:rPr>
        <w:t></w:t>
      </w:r>
      <w:r w:rsidRPr="00F00A2A">
        <w:rPr>
          <w:i/>
          <w:sz w:val="20"/>
          <w:lang w:val="cs-CZ"/>
        </w:rPr>
        <w:t xml:space="preserve">100 a 100 </w:t>
      </w:r>
      <w:r w:rsidRPr="00F00A2A">
        <w:rPr>
          <w:rFonts w:ascii="Symbol" w:hAnsi="Symbol"/>
          <w:sz w:val="21"/>
          <w:lang w:val="cs-CZ"/>
        </w:rPr>
        <w:t></w:t>
      </w:r>
      <w:r w:rsidRPr="00F00A2A">
        <w:rPr>
          <w:sz w:val="21"/>
          <w:lang w:val="cs-CZ"/>
        </w:rPr>
        <w:t xml:space="preserve"> </w:t>
      </w:r>
      <w:r w:rsidRPr="00F00A2A">
        <w:rPr>
          <w:i/>
          <w:sz w:val="20"/>
          <w:lang w:val="cs-CZ"/>
        </w:rPr>
        <w:t xml:space="preserve">t </w:t>
      </w:r>
      <w:r w:rsidRPr="00F00A2A">
        <w:rPr>
          <w:rFonts w:ascii="Symbol" w:hAnsi="Symbol"/>
          <w:sz w:val="21"/>
          <w:lang w:val="cs-CZ"/>
        </w:rPr>
        <w:t></w:t>
      </w:r>
      <w:r w:rsidRPr="00F00A2A">
        <w:rPr>
          <w:i/>
          <w:sz w:val="20"/>
          <w:lang w:val="cs-CZ"/>
        </w:rPr>
        <w:t xml:space="preserve">200 a sloupců 1000 </w:t>
      </w:r>
      <w:r w:rsidRPr="00F00A2A">
        <w:rPr>
          <w:rFonts w:ascii="Symbol" w:hAnsi="Symbol"/>
          <w:sz w:val="21"/>
          <w:lang w:val="cs-CZ"/>
        </w:rPr>
        <w:t></w:t>
      </w:r>
      <w:r w:rsidRPr="00F00A2A">
        <w:rPr>
          <w:sz w:val="21"/>
          <w:lang w:val="cs-CZ"/>
        </w:rPr>
        <w:t xml:space="preserve"> </w:t>
      </w:r>
      <w:r w:rsidRPr="00F00A2A">
        <w:rPr>
          <w:i/>
          <w:sz w:val="20"/>
          <w:lang w:val="cs-CZ"/>
        </w:rPr>
        <w:t>t</w:t>
      </w:r>
    </w:p>
    <w:p w:rsidR="009A1249" w:rsidRPr="00F00A2A" w:rsidRDefault="0073759F">
      <w:pPr>
        <w:spacing w:before="26" w:line="271" w:lineRule="auto"/>
        <w:ind w:left="421" w:right="202"/>
        <w:rPr>
          <w:i/>
          <w:sz w:val="20"/>
          <w:lang w:val="cs-CZ"/>
        </w:rPr>
      </w:pPr>
      <w:r w:rsidRPr="00F00A2A">
        <w:rPr>
          <w:rFonts w:ascii="Symbol" w:hAnsi="Symbol"/>
          <w:sz w:val="21"/>
          <w:lang w:val="cs-CZ"/>
        </w:rPr>
        <w:t></w:t>
      </w:r>
      <w:r w:rsidRPr="00F00A2A">
        <w:rPr>
          <w:i/>
          <w:sz w:val="20"/>
          <w:lang w:val="cs-CZ"/>
        </w:rPr>
        <w:t xml:space="preserve">3000 a 3000 </w:t>
      </w:r>
      <w:r w:rsidRPr="00F00A2A">
        <w:rPr>
          <w:rFonts w:ascii="Symbol" w:hAnsi="Symbol"/>
          <w:sz w:val="21"/>
          <w:lang w:val="cs-CZ"/>
        </w:rPr>
        <w:t></w:t>
      </w:r>
      <w:r w:rsidRPr="00F00A2A">
        <w:rPr>
          <w:sz w:val="21"/>
          <w:lang w:val="cs-CZ"/>
        </w:rPr>
        <w:t xml:space="preserve"> </w:t>
      </w:r>
      <w:r w:rsidRPr="00F00A2A">
        <w:rPr>
          <w:i/>
          <w:sz w:val="20"/>
          <w:lang w:val="cs-CZ"/>
        </w:rPr>
        <w:t xml:space="preserve">t </w:t>
      </w:r>
      <w:r w:rsidRPr="00F00A2A">
        <w:rPr>
          <w:rFonts w:ascii="Symbol" w:hAnsi="Symbol"/>
          <w:sz w:val="21"/>
          <w:lang w:val="cs-CZ"/>
        </w:rPr>
        <w:t></w:t>
      </w:r>
      <w:r w:rsidRPr="00F00A2A">
        <w:rPr>
          <w:i/>
          <w:sz w:val="20"/>
          <w:lang w:val="cs-CZ"/>
        </w:rPr>
        <w:t>5000 získáme členění</w:t>
      </w:r>
      <w:r w:rsidRPr="00F00A2A">
        <w:rPr>
          <w:i/>
          <w:sz w:val="20"/>
          <w:lang w:val="cs-CZ"/>
        </w:rPr>
        <w:t xml:space="preserve"> trvání poklesů podle normy [4]. Podobně sloučením řádků tabulky </w:t>
      </w:r>
      <w:proofErr w:type="gramStart"/>
      <w:r w:rsidRPr="00F00A2A">
        <w:rPr>
          <w:i/>
          <w:sz w:val="20"/>
          <w:lang w:val="cs-CZ"/>
        </w:rPr>
        <w:t>90 &gt;</w:t>
      </w:r>
      <w:proofErr w:type="gramEnd"/>
      <w:r w:rsidRPr="00F00A2A">
        <w:rPr>
          <w:i/>
          <w:sz w:val="20"/>
          <w:lang w:val="cs-CZ"/>
        </w:rPr>
        <w:t xml:space="preserve"> u ≥ 85 a 85 &gt; u ≥ 80 získáme členění zbytkového napětí podle téže normy [4].</w:t>
      </w:r>
    </w:p>
    <w:p w:rsidR="009A1249" w:rsidRPr="00F00A2A" w:rsidRDefault="009A1249">
      <w:pPr>
        <w:pStyle w:val="Zkladntext"/>
        <w:rPr>
          <w:i/>
          <w:sz w:val="20"/>
          <w:lang w:val="cs-CZ"/>
        </w:rPr>
      </w:pPr>
    </w:p>
    <w:p w:rsidR="009A1249" w:rsidRPr="00F00A2A" w:rsidRDefault="0073759F">
      <w:pPr>
        <w:pStyle w:val="Zkladntext"/>
        <w:spacing w:before="7"/>
        <w:rPr>
          <w:i/>
          <w:sz w:val="21"/>
          <w:lang w:val="cs-CZ"/>
        </w:rPr>
      </w:pPr>
      <w:r w:rsidRPr="00F00A2A">
        <w:rPr>
          <w:lang w:val="cs-CZ"/>
        </w:rPr>
        <w:pict>
          <v:line id="_x0000_s1034" style="position:absolute;z-index:-251657216;mso-wrap-distance-left:0;mso-wrap-distance-right:0;mso-position-horizontal-relative:page" from="85.1pt,14.7pt" to="229.1pt,14.7pt" strokeweight=".6pt">
            <w10:wrap type="topAndBottom" anchorx="page"/>
          </v:line>
        </w:pict>
      </w:r>
    </w:p>
    <w:p w:rsidR="009A1249" w:rsidRPr="00F00A2A" w:rsidRDefault="0073759F">
      <w:pPr>
        <w:spacing w:before="50"/>
        <w:ind w:left="421" w:right="721"/>
        <w:rPr>
          <w:i/>
          <w:sz w:val="20"/>
          <w:lang w:val="cs-CZ"/>
        </w:rPr>
      </w:pPr>
      <w:r w:rsidRPr="00F00A2A">
        <w:rPr>
          <w:position w:val="9"/>
          <w:sz w:val="13"/>
          <w:lang w:val="cs-CZ"/>
        </w:rPr>
        <w:t xml:space="preserve">2 </w:t>
      </w:r>
      <w:r w:rsidRPr="00F00A2A">
        <w:rPr>
          <w:i/>
          <w:sz w:val="20"/>
          <w:lang w:val="cs-CZ"/>
        </w:rPr>
        <w:t>Tato tabulka zobrazuje parametry trojfázové sítě. Pro události působící v jednotlivých fázích trojfázový</w:t>
      </w:r>
      <w:r w:rsidRPr="00F00A2A">
        <w:rPr>
          <w:i/>
          <w:sz w:val="20"/>
          <w:lang w:val="cs-CZ"/>
        </w:rPr>
        <w:t>ch soustav je zapotřebí dalších informací. Pro jejich výpočet musí být použity rozdílné způsoby vyhodnocení</w:t>
      </w:r>
    </w:p>
    <w:p w:rsidR="009A1249" w:rsidRPr="00F00A2A" w:rsidRDefault="009A1249">
      <w:pPr>
        <w:rPr>
          <w:sz w:val="20"/>
          <w:lang w:val="cs-CZ"/>
        </w:rPr>
        <w:sectPr w:rsidR="009A1249" w:rsidRPr="00F00A2A">
          <w:pgSz w:w="11900" w:h="16840"/>
          <w:pgMar w:top="1340" w:right="900" w:bottom="1440" w:left="1280" w:header="0" w:footer="1181" w:gutter="0"/>
          <w:cols w:space="708"/>
        </w:sectPr>
      </w:pPr>
    </w:p>
    <w:p w:rsidR="009A1249" w:rsidRPr="00F00A2A" w:rsidRDefault="0073759F">
      <w:pPr>
        <w:pStyle w:val="Zkladntext"/>
        <w:spacing w:before="70"/>
        <w:ind w:left="421"/>
        <w:rPr>
          <w:lang w:val="cs-CZ"/>
        </w:rPr>
      </w:pPr>
      <w:r w:rsidRPr="00F00A2A">
        <w:rPr>
          <w:lang w:val="cs-CZ"/>
        </w:rPr>
        <w:lastRenderedPageBreak/>
        <w:t>Krátkodobá i dlouhodobá přerušení napětí (pokles napětí u ve všech fázích pod 5 %) se vyhodnocují podle následujícího třídění.</w:t>
      </w:r>
    </w:p>
    <w:p w:rsidR="009A1249" w:rsidRPr="00F00A2A" w:rsidRDefault="0073759F">
      <w:pPr>
        <w:pStyle w:val="Nadpis3"/>
        <w:spacing w:before="125"/>
        <w:ind w:left="212" w:right="17" w:firstLine="0"/>
        <w:jc w:val="center"/>
        <w:rPr>
          <w:lang w:val="cs-CZ"/>
        </w:rPr>
      </w:pPr>
      <w:r w:rsidRPr="00F00A2A">
        <w:rPr>
          <w:lang w:val="cs-CZ"/>
        </w:rPr>
        <w:t>TAB</w:t>
      </w:r>
      <w:r w:rsidRPr="00F00A2A">
        <w:rPr>
          <w:lang w:val="cs-CZ"/>
        </w:rPr>
        <w:t>.4.4</w:t>
      </w:r>
    </w:p>
    <w:p w:rsidR="009A1249" w:rsidRPr="00F00A2A" w:rsidRDefault="009A1249">
      <w:pPr>
        <w:pStyle w:val="Zkladntext"/>
        <w:spacing w:before="3"/>
        <w:rPr>
          <w:b/>
          <w:lang w:val="cs-CZ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304"/>
        <w:gridCol w:w="2304"/>
        <w:gridCol w:w="2302"/>
      </w:tblGrid>
      <w:tr w:rsidR="009A1249" w:rsidRPr="00F00A2A">
        <w:trPr>
          <w:trHeight w:val="292"/>
        </w:trPr>
        <w:tc>
          <w:tcPr>
            <w:tcW w:w="1949" w:type="dxa"/>
          </w:tcPr>
          <w:p w:rsidR="009A1249" w:rsidRPr="00F00A2A" w:rsidRDefault="0073759F">
            <w:pPr>
              <w:pStyle w:val="TableParagraph"/>
              <w:spacing w:line="268" w:lineRule="exact"/>
              <w:ind w:left="177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Trvání přerušení</w:t>
            </w:r>
          </w:p>
        </w:tc>
        <w:tc>
          <w:tcPr>
            <w:tcW w:w="2304" w:type="dxa"/>
          </w:tcPr>
          <w:p w:rsidR="009A1249" w:rsidRPr="00F00A2A" w:rsidRDefault="0073759F">
            <w:pPr>
              <w:pStyle w:val="TableParagraph"/>
              <w:spacing w:line="272" w:lineRule="exact"/>
              <w:ind w:left="215" w:right="209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 xml:space="preserve">trvání </w:t>
            </w:r>
            <w:r w:rsidRPr="00F00A2A">
              <w:rPr>
                <w:rFonts w:ascii="Symbol" w:hAnsi="Symbol"/>
                <w:sz w:val="24"/>
                <w:lang w:val="cs-CZ"/>
              </w:rPr>
              <w:t></w:t>
            </w:r>
            <w:r w:rsidRPr="00F00A2A">
              <w:rPr>
                <w:sz w:val="24"/>
                <w:lang w:val="cs-CZ"/>
              </w:rPr>
              <w:t xml:space="preserve"> </w:t>
            </w:r>
            <w:proofErr w:type="gramStart"/>
            <w:r w:rsidRPr="00F00A2A">
              <w:rPr>
                <w:sz w:val="24"/>
                <w:lang w:val="cs-CZ"/>
              </w:rPr>
              <w:t>1s</w:t>
            </w:r>
            <w:proofErr w:type="gramEnd"/>
          </w:p>
        </w:tc>
        <w:tc>
          <w:tcPr>
            <w:tcW w:w="2304" w:type="dxa"/>
          </w:tcPr>
          <w:p w:rsidR="009A1249" w:rsidRPr="00F00A2A" w:rsidRDefault="0073759F">
            <w:pPr>
              <w:pStyle w:val="TableParagraph"/>
              <w:spacing w:line="272" w:lineRule="exact"/>
              <w:ind w:left="215" w:right="209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 xml:space="preserve">3 min </w:t>
            </w:r>
            <w:r w:rsidRPr="00F00A2A">
              <w:rPr>
                <w:rFonts w:ascii="Symbol" w:hAnsi="Symbol"/>
                <w:sz w:val="24"/>
                <w:lang w:val="cs-CZ"/>
              </w:rPr>
              <w:t></w:t>
            </w:r>
            <w:r w:rsidRPr="00F00A2A">
              <w:rPr>
                <w:sz w:val="24"/>
                <w:lang w:val="cs-CZ"/>
              </w:rPr>
              <w:t xml:space="preserve"> trvání </w:t>
            </w:r>
            <w:r w:rsidRPr="00F00A2A">
              <w:rPr>
                <w:rFonts w:ascii="Symbol" w:hAnsi="Symbol"/>
                <w:sz w:val="24"/>
                <w:lang w:val="cs-CZ"/>
              </w:rPr>
              <w:t></w:t>
            </w:r>
            <w:r w:rsidRPr="00F00A2A">
              <w:rPr>
                <w:sz w:val="24"/>
                <w:lang w:val="cs-CZ"/>
              </w:rPr>
              <w:t xml:space="preserve"> </w:t>
            </w:r>
            <w:proofErr w:type="gramStart"/>
            <w:r w:rsidRPr="00F00A2A">
              <w:rPr>
                <w:sz w:val="24"/>
                <w:lang w:val="cs-CZ"/>
              </w:rPr>
              <w:t>1s</w:t>
            </w:r>
            <w:proofErr w:type="gramEnd"/>
          </w:p>
        </w:tc>
        <w:tc>
          <w:tcPr>
            <w:tcW w:w="2302" w:type="dxa"/>
          </w:tcPr>
          <w:p w:rsidR="009A1249" w:rsidRPr="00F00A2A" w:rsidRDefault="0073759F">
            <w:pPr>
              <w:pStyle w:val="TableParagraph"/>
              <w:spacing w:line="272" w:lineRule="exact"/>
              <w:ind w:left="447" w:right="439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 xml:space="preserve">trvání </w:t>
            </w:r>
            <w:r w:rsidRPr="00F00A2A">
              <w:rPr>
                <w:rFonts w:ascii="Symbol" w:hAnsi="Symbol"/>
                <w:sz w:val="24"/>
                <w:lang w:val="cs-CZ"/>
              </w:rPr>
              <w:t></w:t>
            </w:r>
            <w:r w:rsidRPr="00F00A2A">
              <w:rPr>
                <w:sz w:val="24"/>
                <w:lang w:val="cs-CZ"/>
              </w:rPr>
              <w:t xml:space="preserve"> 3 min</w:t>
            </w:r>
          </w:p>
        </w:tc>
      </w:tr>
      <w:tr w:rsidR="009A1249" w:rsidRPr="00F00A2A">
        <w:trPr>
          <w:trHeight w:val="278"/>
        </w:trPr>
        <w:tc>
          <w:tcPr>
            <w:tcW w:w="1949" w:type="dxa"/>
          </w:tcPr>
          <w:p w:rsidR="009A1249" w:rsidRPr="00F00A2A" w:rsidRDefault="0073759F">
            <w:pPr>
              <w:pStyle w:val="TableParagraph"/>
              <w:spacing w:line="258" w:lineRule="exact"/>
              <w:ind w:left="230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Počet přerušení</w:t>
            </w:r>
          </w:p>
        </w:tc>
        <w:tc>
          <w:tcPr>
            <w:tcW w:w="2304" w:type="dxa"/>
          </w:tcPr>
          <w:p w:rsidR="009A1249" w:rsidRPr="00F00A2A" w:rsidRDefault="0073759F">
            <w:pPr>
              <w:pStyle w:val="TableParagraph"/>
              <w:spacing w:line="258" w:lineRule="exact"/>
              <w:ind w:left="212" w:right="209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N</w:t>
            </w:r>
            <w:r w:rsidRPr="00F00A2A">
              <w:rPr>
                <w:sz w:val="24"/>
                <w:vertAlign w:val="subscript"/>
                <w:lang w:val="cs-CZ"/>
              </w:rPr>
              <w:t>1</w:t>
            </w:r>
          </w:p>
        </w:tc>
        <w:tc>
          <w:tcPr>
            <w:tcW w:w="2304" w:type="dxa"/>
          </w:tcPr>
          <w:p w:rsidR="009A1249" w:rsidRPr="00F00A2A" w:rsidRDefault="0073759F">
            <w:pPr>
              <w:pStyle w:val="TableParagraph"/>
              <w:spacing w:line="258" w:lineRule="exact"/>
              <w:ind w:left="212" w:right="209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N</w:t>
            </w:r>
            <w:r w:rsidRPr="00F00A2A">
              <w:rPr>
                <w:sz w:val="24"/>
                <w:vertAlign w:val="subscript"/>
                <w:lang w:val="cs-CZ"/>
              </w:rPr>
              <w:t>2</w:t>
            </w:r>
          </w:p>
        </w:tc>
        <w:tc>
          <w:tcPr>
            <w:tcW w:w="2302" w:type="dxa"/>
          </w:tcPr>
          <w:p w:rsidR="009A1249" w:rsidRPr="00F00A2A" w:rsidRDefault="0073759F">
            <w:pPr>
              <w:pStyle w:val="TableParagraph"/>
              <w:spacing w:line="258" w:lineRule="exact"/>
              <w:ind w:left="444" w:right="439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N</w:t>
            </w:r>
            <w:r w:rsidRPr="00F00A2A">
              <w:rPr>
                <w:sz w:val="24"/>
                <w:vertAlign w:val="subscript"/>
                <w:lang w:val="cs-CZ"/>
              </w:rPr>
              <w:t>3</w:t>
            </w:r>
          </w:p>
        </w:tc>
      </w:tr>
    </w:tbl>
    <w:p w:rsidR="009A1249" w:rsidRPr="00F00A2A" w:rsidRDefault="009A1249">
      <w:pPr>
        <w:pStyle w:val="Zkladntext"/>
        <w:rPr>
          <w:b/>
          <w:sz w:val="26"/>
          <w:lang w:val="cs-CZ"/>
        </w:rPr>
      </w:pPr>
    </w:p>
    <w:p w:rsidR="009A1249" w:rsidRPr="00F00A2A" w:rsidRDefault="0073759F">
      <w:pPr>
        <w:pStyle w:val="Nadpis2"/>
        <w:numPr>
          <w:ilvl w:val="2"/>
          <w:numId w:val="7"/>
        </w:numPr>
        <w:tabs>
          <w:tab w:val="left" w:pos="1142"/>
        </w:tabs>
        <w:spacing w:before="216"/>
        <w:jc w:val="both"/>
        <w:rPr>
          <w:lang w:val="cs-CZ"/>
        </w:rPr>
      </w:pPr>
      <w:bookmarkStart w:id="9" w:name="_TOC_250022"/>
      <w:r w:rsidRPr="00F00A2A">
        <w:rPr>
          <w:lang w:val="cs-CZ"/>
        </w:rPr>
        <w:t>Vyhodnocení krátkodobých zvýšení</w:t>
      </w:r>
      <w:r w:rsidRPr="00F00A2A">
        <w:rPr>
          <w:spacing w:val="-4"/>
          <w:lang w:val="cs-CZ"/>
        </w:rPr>
        <w:t xml:space="preserve"> </w:t>
      </w:r>
      <w:bookmarkEnd w:id="9"/>
      <w:r w:rsidRPr="00F00A2A">
        <w:rPr>
          <w:lang w:val="cs-CZ"/>
        </w:rPr>
        <w:t>napětí</w:t>
      </w:r>
    </w:p>
    <w:p w:rsidR="009A1249" w:rsidRPr="00F00A2A" w:rsidRDefault="0073759F">
      <w:pPr>
        <w:pStyle w:val="Zkladntext"/>
        <w:spacing w:before="111"/>
        <w:ind w:left="421"/>
        <w:jc w:val="both"/>
        <w:rPr>
          <w:lang w:val="cs-CZ"/>
        </w:rPr>
      </w:pPr>
      <w:r w:rsidRPr="00F00A2A">
        <w:rPr>
          <w:lang w:val="cs-CZ"/>
        </w:rPr>
        <w:t>Krátkodobá zvýšení napětí se vyhodnocují podle následujícího třídění.</w:t>
      </w:r>
    </w:p>
    <w:p w:rsidR="009A1249" w:rsidRPr="00F00A2A" w:rsidRDefault="0073759F">
      <w:pPr>
        <w:pStyle w:val="Nadpis3"/>
        <w:spacing w:before="125"/>
        <w:ind w:left="1059" w:right="586" w:firstLine="0"/>
        <w:jc w:val="center"/>
        <w:rPr>
          <w:lang w:val="cs-CZ"/>
        </w:rPr>
      </w:pPr>
      <w:r w:rsidRPr="00F00A2A">
        <w:rPr>
          <w:lang w:val="cs-CZ"/>
        </w:rPr>
        <w:t>TAB.4.5</w:t>
      </w:r>
    </w:p>
    <w:p w:rsidR="009A1249" w:rsidRPr="00F00A2A" w:rsidRDefault="009A1249">
      <w:pPr>
        <w:pStyle w:val="Zkladntext"/>
        <w:spacing w:before="3"/>
        <w:rPr>
          <w:b/>
          <w:lang w:val="cs-CZ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958"/>
        <w:gridCol w:w="994"/>
        <w:gridCol w:w="992"/>
        <w:gridCol w:w="850"/>
        <w:gridCol w:w="852"/>
        <w:gridCol w:w="850"/>
        <w:gridCol w:w="852"/>
        <w:gridCol w:w="1133"/>
      </w:tblGrid>
      <w:tr w:rsidR="009A1249" w:rsidRPr="00F00A2A">
        <w:trPr>
          <w:trHeight w:val="690"/>
        </w:trPr>
        <w:tc>
          <w:tcPr>
            <w:tcW w:w="1522" w:type="dxa"/>
          </w:tcPr>
          <w:p w:rsidR="009A1249" w:rsidRPr="00F00A2A" w:rsidRDefault="0073759F">
            <w:pPr>
              <w:pStyle w:val="TableParagraph"/>
              <w:ind w:left="215" w:right="207"/>
              <w:rPr>
                <w:sz w:val="20"/>
                <w:lang w:val="cs-CZ"/>
              </w:rPr>
            </w:pPr>
            <w:r w:rsidRPr="00F00A2A">
              <w:rPr>
                <w:sz w:val="20"/>
                <w:lang w:val="cs-CZ"/>
              </w:rPr>
              <w:t>Přepětí/trvání [%]</w:t>
            </w:r>
          </w:p>
          <w:p w:rsidR="009A1249" w:rsidRPr="00F00A2A" w:rsidRDefault="0073759F">
            <w:pPr>
              <w:pStyle w:val="TableParagraph"/>
              <w:spacing w:line="217" w:lineRule="exact"/>
              <w:ind w:left="212" w:right="207"/>
              <w:rPr>
                <w:sz w:val="20"/>
                <w:lang w:val="cs-CZ"/>
              </w:rPr>
            </w:pPr>
            <w:r w:rsidRPr="00F00A2A">
              <w:rPr>
                <w:sz w:val="20"/>
                <w:lang w:val="cs-CZ"/>
              </w:rPr>
              <w:t>Trvání (t)</w:t>
            </w:r>
          </w:p>
        </w:tc>
        <w:tc>
          <w:tcPr>
            <w:tcW w:w="958" w:type="dxa"/>
          </w:tcPr>
          <w:p w:rsidR="009A1249" w:rsidRPr="00F00A2A" w:rsidRDefault="0073759F">
            <w:pPr>
              <w:pStyle w:val="TableParagraph"/>
              <w:spacing w:line="241" w:lineRule="exact"/>
              <w:ind w:left="68"/>
              <w:jc w:val="left"/>
              <w:rPr>
                <w:sz w:val="20"/>
                <w:lang w:val="cs-CZ"/>
              </w:rPr>
            </w:pPr>
            <w:r w:rsidRPr="00F00A2A">
              <w:rPr>
                <w:sz w:val="20"/>
                <w:lang w:val="cs-CZ"/>
              </w:rPr>
              <w:t xml:space="preserve">10 </w:t>
            </w:r>
            <w:proofErr w:type="spellStart"/>
            <w:r w:rsidRPr="00F00A2A">
              <w:rPr>
                <w:sz w:val="20"/>
                <w:lang w:val="cs-CZ"/>
              </w:rPr>
              <w:t>ms</w:t>
            </w:r>
            <w:proofErr w:type="spellEnd"/>
            <w:r w:rsidRPr="00F00A2A">
              <w:rPr>
                <w:sz w:val="20"/>
                <w:lang w:val="cs-CZ"/>
              </w:rPr>
              <w:t xml:space="preserve"> </w:t>
            </w:r>
            <w:r w:rsidRPr="00F00A2A">
              <w:rPr>
                <w:rFonts w:ascii="Symbol" w:hAnsi="Symbol"/>
                <w:sz w:val="20"/>
                <w:lang w:val="cs-CZ"/>
              </w:rPr>
              <w:t></w:t>
            </w:r>
            <w:r w:rsidRPr="00F00A2A">
              <w:rPr>
                <w:sz w:val="20"/>
                <w:lang w:val="cs-CZ"/>
              </w:rPr>
              <w:t xml:space="preserve"> t</w:t>
            </w:r>
          </w:p>
          <w:p w:rsidR="009A1249" w:rsidRPr="00F00A2A" w:rsidRDefault="0073759F">
            <w:pPr>
              <w:pStyle w:val="TableParagraph"/>
              <w:spacing w:before="2"/>
              <w:ind w:left="68"/>
              <w:jc w:val="left"/>
              <w:rPr>
                <w:sz w:val="20"/>
                <w:lang w:val="cs-CZ"/>
              </w:rPr>
            </w:pPr>
            <w:r w:rsidRPr="00F00A2A">
              <w:rPr>
                <w:rFonts w:ascii="Symbol" w:hAnsi="Symbol"/>
                <w:sz w:val="20"/>
                <w:lang w:val="cs-CZ"/>
              </w:rPr>
              <w:t></w:t>
            </w:r>
            <w:r w:rsidRPr="00F00A2A">
              <w:rPr>
                <w:sz w:val="20"/>
                <w:lang w:val="cs-CZ"/>
              </w:rPr>
              <w:t xml:space="preserve">100 </w:t>
            </w:r>
            <w:proofErr w:type="spellStart"/>
            <w:r w:rsidRPr="00F00A2A">
              <w:rPr>
                <w:sz w:val="20"/>
                <w:lang w:val="cs-CZ"/>
              </w:rPr>
              <w:t>ms</w:t>
            </w:r>
            <w:proofErr w:type="spellEnd"/>
          </w:p>
        </w:tc>
        <w:tc>
          <w:tcPr>
            <w:tcW w:w="994" w:type="dxa"/>
          </w:tcPr>
          <w:p w:rsidR="009A1249" w:rsidRPr="00F00A2A" w:rsidRDefault="0073759F">
            <w:pPr>
              <w:pStyle w:val="TableParagraph"/>
              <w:spacing w:line="241" w:lineRule="exact"/>
              <w:ind w:left="68"/>
              <w:jc w:val="left"/>
              <w:rPr>
                <w:sz w:val="20"/>
                <w:lang w:val="cs-CZ"/>
              </w:rPr>
            </w:pPr>
            <w:r w:rsidRPr="00F00A2A">
              <w:rPr>
                <w:sz w:val="20"/>
                <w:lang w:val="cs-CZ"/>
              </w:rPr>
              <w:t xml:space="preserve">100 </w:t>
            </w:r>
            <w:proofErr w:type="spellStart"/>
            <w:r w:rsidRPr="00F00A2A">
              <w:rPr>
                <w:sz w:val="20"/>
                <w:lang w:val="cs-CZ"/>
              </w:rPr>
              <w:t>ms</w:t>
            </w:r>
            <w:proofErr w:type="spellEnd"/>
            <w:r w:rsidRPr="00F00A2A">
              <w:rPr>
                <w:sz w:val="20"/>
                <w:lang w:val="cs-CZ"/>
              </w:rPr>
              <w:t xml:space="preserve"> </w:t>
            </w:r>
            <w:r w:rsidRPr="00F00A2A">
              <w:rPr>
                <w:rFonts w:ascii="Symbol" w:hAnsi="Symbol"/>
                <w:sz w:val="20"/>
                <w:lang w:val="cs-CZ"/>
              </w:rPr>
              <w:t></w:t>
            </w:r>
            <w:r w:rsidRPr="00F00A2A">
              <w:rPr>
                <w:sz w:val="20"/>
                <w:lang w:val="cs-CZ"/>
              </w:rPr>
              <w:t xml:space="preserve"> t</w:t>
            </w:r>
          </w:p>
          <w:p w:rsidR="009A1249" w:rsidRPr="00F00A2A" w:rsidRDefault="0073759F">
            <w:pPr>
              <w:pStyle w:val="TableParagraph"/>
              <w:spacing w:before="2"/>
              <w:ind w:left="68"/>
              <w:jc w:val="left"/>
              <w:rPr>
                <w:sz w:val="20"/>
                <w:lang w:val="cs-CZ"/>
              </w:rPr>
            </w:pPr>
            <w:r w:rsidRPr="00F00A2A">
              <w:rPr>
                <w:rFonts w:ascii="Symbol" w:hAnsi="Symbol"/>
                <w:sz w:val="20"/>
                <w:lang w:val="cs-CZ"/>
              </w:rPr>
              <w:t></w:t>
            </w:r>
            <w:r w:rsidRPr="00F00A2A">
              <w:rPr>
                <w:sz w:val="20"/>
                <w:lang w:val="cs-CZ"/>
              </w:rPr>
              <w:t xml:space="preserve"> 200 </w:t>
            </w:r>
            <w:proofErr w:type="spellStart"/>
            <w:r w:rsidRPr="00F00A2A">
              <w:rPr>
                <w:sz w:val="20"/>
                <w:lang w:val="cs-CZ"/>
              </w:rPr>
              <w:t>ms</w:t>
            </w:r>
            <w:proofErr w:type="spellEnd"/>
          </w:p>
        </w:tc>
        <w:tc>
          <w:tcPr>
            <w:tcW w:w="992" w:type="dxa"/>
          </w:tcPr>
          <w:p w:rsidR="009A1249" w:rsidRPr="00F00A2A" w:rsidRDefault="0073759F">
            <w:pPr>
              <w:pStyle w:val="TableParagraph"/>
              <w:spacing w:line="241" w:lineRule="exact"/>
              <w:ind w:left="65"/>
              <w:jc w:val="left"/>
              <w:rPr>
                <w:sz w:val="20"/>
                <w:lang w:val="cs-CZ"/>
              </w:rPr>
            </w:pPr>
            <w:r w:rsidRPr="00F00A2A">
              <w:rPr>
                <w:sz w:val="20"/>
                <w:lang w:val="cs-CZ"/>
              </w:rPr>
              <w:t xml:space="preserve">200 </w:t>
            </w:r>
            <w:proofErr w:type="spellStart"/>
            <w:r w:rsidRPr="00F00A2A">
              <w:rPr>
                <w:sz w:val="20"/>
                <w:lang w:val="cs-CZ"/>
              </w:rPr>
              <w:t>ms</w:t>
            </w:r>
            <w:proofErr w:type="spellEnd"/>
            <w:r w:rsidRPr="00F00A2A">
              <w:rPr>
                <w:sz w:val="20"/>
                <w:lang w:val="cs-CZ"/>
              </w:rPr>
              <w:t xml:space="preserve"> </w:t>
            </w:r>
            <w:r w:rsidRPr="00F00A2A">
              <w:rPr>
                <w:rFonts w:ascii="Symbol" w:hAnsi="Symbol"/>
                <w:sz w:val="20"/>
                <w:lang w:val="cs-CZ"/>
              </w:rPr>
              <w:t></w:t>
            </w:r>
            <w:r w:rsidRPr="00F00A2A">
              <w:rPr>
                <w:sz w:val="20"/>
                <w:lang w:val="cs-CZ"/>
              </w:rPr>
              <w:t xml:space="preserve"> t</w:t>
            </w:r>
          </w:p>
          <w:p w:rsidR="009A1249" w:rsidRPr="00F00A2A" w:rsidRDefault="0073759F">
            <w:pPr>
              <w:pStyle w:val="TableParagraph"/>
              <w:spacing w:before="2"/>
              <w:ind w:left="65"/>
              <w:jc w:val="left"/>
              <w:rPr>
                <w:sz w:val="20"/>
                <w:lang w:val="cs-CZ"/>
              </w:rPr>
            </w:pPr>
            <w:r w:rsidRPr="00F00A2A">
              <w:rPr>
                <w:rFonts w:ascii="Symbol" w:hAnsi="Symbol"/>
                <w:sz w:val="20"/>
                <w:lang w:val="cs-CZ"/>
              </w:rPr>
              <w:t></w:t>
            </w:r>
            <w:r w:rsidRPr="00F00A2A">
              <w:rPr>
                <w:sz w:val="20"/>
                <w:lang w:val="cs-CZ"/>
              </w:rPr>
              <w:t xml:space="preserve"> 500 </w:t>
            </w:r>
            <w:proofErr w:type="spellStart"/>
            <w:r w:rsidRPr="00F00A2A">
              <w:rPr>
                <w:sz w:val="20"/>
                <w:lang w:val="cs-CZ"/>
              </w:rPr>
              <w:t>ms</w:t>
            </w:r>
            <w:proofErr w:type="spellEnd"/>
          </w:p>
        </w:tc>
        <w:tc>
          <w:tcPr>
            <w:tcW w:w="850" w:type="dxa"/>
          </w:tcPr>
          <w:p w:rsidR="009A1249" w:rsidRPr="00F00A2A" w:rsidRDefault="0073759F">
            <w:pPr>
              <w:pStyle w:val="TableParagraph"/>
              <w:spacing w:line="223" w:lineRule="exact"/>
              <w:ind w:left="67"/>
              <w:jc w:val="left"/>
              <w:rPr>
                <w:sz w:val="20"/>
                <w:lang w:val="cs-CZ"/>
              </w:rPr>
            </w:pPr>
            <w:r w:rsidRPr="00F00A2A">
              <w:rPr>
                <w:sz w:val="20"/>
                <w:lang w:val="cs-CZ"/>
              </w:rPr>
              <w:t>500</w:t>
            </w:r>
            <w:r w:rsidRPr="00F00A2A">
              <w:rPr>
                <w:spacing w:val="-4"/>
                <w:sz w:val="20"/>
                <w:lang w:val="cs-CZ"/>
              </w:rPr>
              <w:t xml:space="preserve"> </w:t>
            </w:r>
            <w:proofErr w:type="spellStart"/>
            <w:r w:rsidRPr="00F00A2A">
              <w:rPr>
                <w:sz w:val="20"/>
                <w:lang w:val="cs-CZ"/>
              </w:rPr>
              <w:t>ms</w:t>
            </w:r>
            <w:proofErr w:type="spellEnd"/>
          </w:p>
          <w:p w:rsidR="009A1249" w:rsidRPr="00F00A2A" w:rsidRDefault="0073759F">
            <w:pPr>
              <w:pStyle w:val="TableParagraph"/>
              <w:spacing w:before="3"/>
              <w:ind w:left="67"/>
              <w:jc w:val="left"/>
              <w:rPr>
                <w:sz w:val="20"/>
                <w:lang w:val="cs-CZ"/>
              </w:rPr>
            </w:pPr>
            <w:r w:rsidRPr="00F00A2A">
              <w:rPr>
                <w:rFonts w:ascii="Symbol" w:hAnsi="Symbol"/>
                <w:sz w:val="20"/>
                <w:lang w:val="cs-CZ"/>
              </w:rPr>
              <w:t></w:t>
            </w:r>
            <w:r w:rsidRPr="00F00A2A">
              <w:rPr>
                <w:sz w:val="20"/>
                <w:lang w:val="cs-CZ"/>
              </w:rPr>
              <w:t xml:space="preserve"> t </w:t>
            </w:r>
            <w:r w:rsidRPr="00F00A2A">
              <w:rPr>
                <w:rFonts w:ascii="Symbol" w:hAnsi="Symbol"/>
                <w:sz w:val="20"/>
                <w:lang w:val="cs-CZ"/>
              </w:rPr>
              <w:t></w:t>
            </w:r>
            <w:r w:rsidRPr="00F00A2A">
              <w:rPr>
                <w:sz w:val="20"/>
                <w:lang w:val="cs-CZ"/>
              </w:rPr>
              <w:t>1 s</w:t>
            </w:r>
          </w:p>
        </w:tc>
        <w:tc>
          <w:tcPr>
            <w:tcW w:w="852" w:type="dxa"/>
          </w:tcPr>
          <w:p w:rsidR="009A1249" w:rsidRPr="00F00A2A" w:rsidRDefault="0073759F">
            <w:pPr>
              <w:pStyle w:val="TableParagraph"/>
              <w:spacing w:line="241" w:lineRule="exact"/>
              <w:ind w:left="66"/>
              <w:jc w:val="left"/>
              <w:rPr>
                <w:sz w:val="20"/>
                <w:lang w:val="cs-CZ"/>
              </w:rPr>
            </w:pPr>
            <w:r w:rsidRPr="00F00A2A">
              <w:rPr>
                <w:sz w:val="20"/>
                <w:lang w:val="cs-CZ"/>
              </w:rPr>
              <w:t xml:space="preserve">1 s </w:t>
            </w:r>
            <w:r w:rsidRPr="00F00A2A">
              <w:rPr>
                <w:rFonts w:ascii="Symbol" w:hAnsi="Symbol"/>
                <w:sz w:val="20"/>
                <w:lang w:val="cs-CZ"/>
              </w:rPr>
              <w:t></w:t>
            </w:r>
            <w:r w:rsidRPr="00F00A2A">
              <w:rPr>
                <w:sz w:val="20"/>
                <w:lang w:val="cs-CZ"/>
              </w:rPr>
              <w:t xml:space="preserve"> t</w:t>
            </w:r>
          </w:p>
          <w:p w:rsidR="009A1249" w:rsidRPr="00F00A2A" w:rsidRDefault="0073759F">
            <w:pPr>
              <w:pStyle w:val="TableParagraph"/>
              <w:spacing w:before="2"/>
              <w:ind w:left="117"/>
              <w:jc w:val="left"/>
              <w:rPr>
                <w:sz w:val="20"/>
                <w:lang w:val="cs-CZ"/>
              </w:rPr>
            </w:pPr>
            <w:r w:rsidRPr="00F00A2A">
              <w:rPr>
                <w:rFonts w:ascii="Symbol" w:hAnsi="Symbol"/>
                <w:sz w:val="20"/>
                <w:lang w:val="cs-CZ"/>
              </w:rPr>
              <w:t></w:t>
            </w:r>
            <w:r w:rsidRPr="00F00A2A">
              <w:rPr>
                <w:sz w:val="20"/>
                <w:lang w:val="cs-CZ"/>
              </w:rPr>
              <w:t xml:space="preserve"> </w:t>
            </w:r>
            <w:proofErr w:type="gramStart"/>
            <w:r w:rsidRPr="00F00A2A">
              <w:rPr>
                <w:sz w:val="20"/>
                <w:lang w:val="cs-CZ"/>
              </w:rPr>
              <w:t>3s</w:t>
            </w:r>
            <w:proofErr w:type="gramEnd"/>
          </w:p>
        </w:tc>
        <w:tc>
          <w:tcPr>
            <w:tcW w:w="850" w:type="dxa"/>
          </w:tcPr>
          <w:p w:rsidR="009A1249" w:rsidRPr="00F00A2A" w:rsidRDefault="0073759F">
            <w:pPr>
              <w:pStyle w:val="TableParagraph"/>
              <w:spacing w:line="241" w:lineRule="exact"/>
              <w:ind w:left="218"/>
              <w:jc w:val="left"/>
              <w:rPr>
                <w:sz w:val="20"/>
                <w:lang w:val="cs-CZ"/>
              </w:rPr>
            </w:pPr>
            <w:r w:rsidRPr="00F00A2A">
              <w:rPr>
                <w:sz w:val="20"/>
                <w:lang w:val="cs-CZ"/>
              </w:rPr>
              <w:t xml:space="preserve">3 s </w:t>
            </w:r>
            <w:r w:rsidRPr="00F00A2A">
              <w:rPr>
                <w:rFonts w:ascii="Symbol" w:hAnsi="Symbol"/>
                <w:sz w:val="20"/>
                <w:lang w:val="cs-CZ"/>
              </w:rPr>
              <w:t></w:t>
            </w:r>
            <w:r w:rsidRPr="00F00A2A">
              <w:rPr>
                <w:sz w:val="20"/>
                <w:lang w:val="cs-CZ"/>
              </w:rPr>
              <w:t xml:space="preserve"> t</w:t>
            </w:r>
          </w:p>
          <w:p w:rsidR="009A1249" w:rsidRPr="00F00A2A" w:rsidRDefault="0073759F">
            <w:pPr>
              <w:pStyle w:val="TableParagraph"/>
              <w:spacing w:before="2"/>
              <w:ind w:left="66"/>
              <w:jc w:val="left"/>
              <w:rPr>
                <w:sz w:val="20"/>
                <w:lang w:val="cs-CZ"/>
              </w:rPr>
            </w:pPr>
            <w:r w:rsidRPr="00F00A2A">
              <w:rPr>
                <w:rFonts w:ascii="Symbol" w:hAnsi="Symbol"/>
                <w:sz w:val="20"/>
                <w:lang w:val="cs-CZ"/>
              </w:rPr>
              <w:t></w:t>
            </w:r>
            <w:r w:rsidRPr="00F00A2A">
              <w:rPr>
                <w:sz w:val="20"/>
                <w:lang w:val="cs-CZ"/>
              </w:rPr>
              <w:t xml:space="preserve"> 5 s</w:t>
            </w:r>
          </w:p>
        </w:tc>
        <w:tc>
          <w:tcPr>
            <w:tcW w:w="852" w:type="dxa"/>
          </w:tcPr>
          <w:p w:rsidR="009A1249" w:rsidRPr="00F00A2A" w:rsidRDefault="0073759F">
            <w:pPr>
              <w:pStyle w:val="TableParagraph"/>
              <w:spacing w:line="241" w:lineRule="exact"/>
              <w:ind w:left="66"/>
              <w:jc w:val="left"/>
              <w:rPr>
                <w:sz w:val="20"/>
                <w:lang w:val="cs-CZ"/>
              </w:rPr>
            </w:pPr>
            <w:r w:rsidRPr="00F00A2A">
              <w:rPr>
                <w:sz w:val="20"/>
                <w:lang w:val="cs-CZ"/>
              </w:rPr>
              <w:t xml:space="preserve">5 s </w:t>
            </w:r>
            <w:r w:rsidRPr="00F00A2A">
              <w:rPr>
                <w:rFonts w:ascii="Symbol" w:hAnsi="Symbol"/>
                <w:sz w:val="20"/>
                <w:lang w:val="cs-CZ"/>
              </w:rPr>
              <w:t></w:t>
            </w:r>
            <w:r w:rsidRPr="00F00A2A">
              <w:rPr>
                <w:sz w:val="20"/>
                <w:lang w:val="cs-CZ"/>
              </w:rPr>
              <w:t xml:space="preserve"> t</w:t>
            </w:r>
          </w:p>
          <w:p w:rsidR="009A1249" w:rsidRPr="00F00A2A" w:rsidRDefault="0073759F">
            <w:pPr>
              <w:pStyle w:val="TableParagraph"/>
              <w:spacing w:before="2"/>
              <w:ind w:left="66"/>
              <w:jc w:val="left"/>
              <w:rPr>
                <w:sz w:val="20"/>
                <w:lang w:val="cs-CZ"/>
              </w:rPr>
            </w:pPr>
            <w:r w:rsidRPr="00F00A2A">
              <w:rPr>
                <w:rFonts w:ascii="Symbol" w:hAnsi="Symbol"/>
                <w:sz w:val="20"/>
                <w:lang w:val="cs-CZ"/>
              </w:rPr>
              <w:t></w:t>
            </w:r>
            <w:r w:rsidRPr="00F00A2A">
              <w:rPr>
                <w:sz w:val="20"/>
                <w:lang w:val="cs-CZ"/>
              </w:rPr>
              <w:t xml:space="preserve"> 1 min</w:t>
            </w:r>
          </w:p>
        </w:tc>
        <w:tc>
          <w:tcPr>
            <w:tcW w:w="1133" w:type="dxa"/>
          </w:tcPr>
          <w:p w:rsidR="009A1249" w:rsidRPr="00F00A2A" w:rsidRDefault="0073759F">
            <w:pPr>
              <w:pStyle w:val="TableParagraph"/>
              <w:spacing w:line="241" w:lineRule="exact"/>
              <w:ind w:left="66"/>
              <w:jc w:val="left"/>
              <w:rPr>
                <w:sz w:val="20"/>
                <w:lang w:val="cs-CZ"/>
              </w:rPr>
            </w:pPr>
            <w:r w:rsidRPr="00F00A2A">
              <w:rPr>
                <w:sz w:val="20"/>
                <w:lang w:val="cs-CZ"/>
              </w:rPr>
              <w:t xml:space="preserve">1 min </w:t>
            </w:r>
            <w:r w:rsidRPr="00F00A2A">
              <w:rPr>
                <w:rFonts w:ascii="Symbol" w:hAnsi="Symbol"/>
                <w:sz w:val="20"/>
                <w:lang w:val="cs-CZ"/>
              </w:rPr>
              <w:t></w:t>
            </w:r>
            <w:r w:rsidRPr="00F00A2A">
              <w:rPr>
                <w:sz w:val="20"/>
                <w:lang w:val="cs-CZ"/>
              </w:rPr>
              <w:t xml:space="preserve"> t</w:t>
            </w:r>
          </w:p>
          <w:p w:rsidR="009A1249" w:rsidRPr="00F00A2A" w:rsidRDefault="0073759F">
            <w:pPr>
              <w:pStyle w:val="TableParagraph"/>
              <w:spacing w:before="2"/>
              <w:ind w:left="66"/>
              <w:jc w:val="left"/>
              <w:rPr>
                <w:sz w:val="20"/>
                <w:lang w:val="cs-CZ"/>
              </w:rPr>
            </w:pPr>
            <w:r w:rsidRPr="00F00A2A">
              <w:rPr>
                <w:rFonts w:ascii="Symbol" w:hAnsi="Symbol"/>
                <w:sz w:val="20"/>
                <w:lang w:val="cs-CZ"/>
              </w:rPr>
              <w:t></w:t>
            </w:r>
            <w:r w:rsidRPr="00F00A2A">
              <w:rPr>
                <w:sz w:val="20"/>
                <w:lang w:val="cs-CZ"/>
              </w:rPr>
              <w:t xml:space="preserve"> 3 min</w:t>
            </w:r>
          </w:p>
        </w:tc>
      </w:tr>
      <w:tr w:rsidR="009A1249" w:rsidRPr="00F00A2A">
        <w:trPr>
          <w:trHeight w:val="244"/>
        </w:trPr>
        <w:tc>
          <w:tcPr>
            <w:tcW w:w="1522" w:type="dxa"/>
          </w:tcPr>
          <w:p w:rsidR="009A1249" w:rsidRPr="00F00A2A" w:rsidRDefault="0073759F">
            <w:pPr>
              <w:pStyle w:val="TableParagraph"/>
              <w:spacing w:line="224" w:lineRule="exact"/>
              <w:ind w:left="69"/>
              <w:jc w:val="left"/>
              <w:rPr>
                <w:sz w:val="20"/>
                <w:lang w:val="cs-CZ"/>
              </w:rPr>
            </w:pPr>
            <w:r w:rsidRPr="00F00A2A">
              <w:rPr>
                <w:sz w:val="20"/>
                <w:lang w:val="cs-CZ"/>
              </w:rPr>
              <w:t>110</w:t>
            </w:r>
            <w:r w:rsidRPr="00F00A2A">
              <w:rPr>
                <w:rFonts w:ascii="Symbol" w:hAnsi="Symbol"/>
                <w:sz w:val="20"/>
                <w:lang w:val="cs-CZ"/>
              </w:rPr>
              <w:t></w:t>
            </w:r>
            <w:r w:rsidRPr="00F00A2A">
              <w:rPr>
                <w:sz w:val="20"/>
                <w:lang w:val="cs-CZ"/>
              </w:rPr>
              <w:t xml:space="preserve"> d </w:t>
            </w:r>
            <w:r w:rsidRPr="00F00A2A">
              <w:rPr>
                <w:rFonts w:ascii="Symbol" w:hAnsi="Symbol"/>
                <w:sz w:val="20"/>
                <w:lang w:val="cs-CZ"/>
              </w:rPr>
              <w:t></w:t>
            </w:r>
            <w:r w:rsidRPr="00F00A2A">
              <w:rPr>
                <w:sz w:val="20"/>
                <w:lang w:val="cs-CZ"/>
              </w:rPr>
              <w:t xml:space="preserve"> 115</w:t>
            </w:r>
          </w:p>
        </w:tc>
        <w:tc>
          <w:tcPr>
            <w:tcW w:w="958" w:type="dxa"/>
          </w:tcPr>
          <w:p w:rsidR="009A1249" w:rsidRPr="00F00A2A" w:rsidRDefault="0073759F">
            <w:pPr>
              <w:pStyle w:val="TableParagraph"/>
              <w:spacing w:line="224" w:lineRule="exact"/>
              <w:ind w:right="332"/>
              <w:jc w:val="right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11</w:t>
            </w:r>
          </w:p>
        </w:tc>
        <w:tc>
          <w:tcPr>
            <w:tcW w:w="994" w:type="dxa"/>
          </w:tcPr>
          <w:p w:rsidR="009A1249" w:rsidRPr="00F00A2A" w:rsidRDefault="0073759F">
            <w:pPr>
              <w:pStyle w:val="TableParagraph"/>
              <w:spacing w:line="224" w:lineRule="exact"/>
              <w:ind w:left="335" w:right="333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21</w:t>
            </w:r>
          </w:p>
        </w:tc>
        <w:tc>
          <w:tcPr>
            <w:tcW w:w="992" w:type="dxa"/>
          </w:tcPr>
          <w:p w:rsidR="009A1249" w:rsidRPr="00F00A2A" w:rsidRDefault="0073759F">
            <w:pPr>
              <w:pStyle w:val="TableParagraph"/>
              <w:spacing w:line="224" w:lineRule="exact"/>
              <w:ind w:left="333" w:right="333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31</w:t>
            </w:r>
          </w:p>
        </w:tc>
        <w:tc>
          <w:tcPr>
            <w:tcW w:w="850" w:type="dxa"/>
          </w:tcPr>
          <w:p w:rsidR="009A1249" w:rsidRPr="00F00A2A" w:rsidRDefault="0073759F">
            <w:pPr>
              <w:pStyle w:val="TableParagraph"/>
              <w:spacing w:line="224" w:lineRule="exact"/>
              <w:ind w:left="264" w:right="259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41</w:t>
            </w:r>
          </w:p>
        </w:tc>
        <w:tc>
          <w:tcPr>
            <w:tcW w:w="852" w:type="dxa"/>
          </w:tcPr>
          <w:p w:rsidR="009A1249" w:rsidRPr="00F00A2A" w:rsidRDefault="0073759F">
            <w:pPr>
              <w:pStyle w:val="TableParagraph"/>
              <w:spacing w:line="224" w:lineRule="exact"/>
              <w:ind w:left="264" w:right="262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51</w:t>
            </w:r>
          </w:p>
        </w:tc>
        <w:tc>
          <w:tcPr>
            <w:tcW w:w="850" w:type="dxa"/>
          </w:tcPr>
          <w:p w:rsidR="009A1249" w:rsidRPr="00F00A2A" w:rsidRDefault="0073759F">
            <w:pPr>
              <w:pStyle w:val="TableParagraph"/>
              <w:spacing w:line="224" w:lineRule="exact"/>
              <w:ind w:left="264" w:right="260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61</w:t>
            </w:r>
          </w:p>
        </w:tc>
        <w:tc>
          <w:tcPr>
            <w:tcW w:w="852" w:type="dxa"/>
          </w:tcPr>
          <w:p w:rsidR="009A1249" w:rsidRPr="00F00A2A" w:rsidRDefault="0073759F">
            <w:pPr>
              <w:pStyle w:val="TableParagraph"/>
              <w:spacing w:line="224" w:lineRule="exact"/>
              <w:ind w:left="263" w:right="262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71</w:t>
            </w:r>
          </w:p>
        </w:tc>
        <w:tc>
          <w:tcPr>
            <w:tcW w:w="1133" w:type="dxa"/>
          </w:tcPr>
          <w:p w:rsidR="009A1249" w:rsidRPr="00F00A2A" w:rsidRDefault="0073759F">
            <w:pPr>
              <w:pStyle w:val="TableParagraph"/>
              <w:spacing w:line="224" w:lineRule="exact"/>
              <w:ind w:left="405" w:right="402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81</w:t>
            </w:r>
          </w:p>
        </w:tc>
      </w:tr>
      <w:tr w:rsidR="009A1249" w:rsidRPr="00F00A2A">
        <w:trPr>
          <w:trHeight w:val="244"/>
        </w:trPr>
        <w:tc>
          <w:tcPr>
            <w:tcW w:w="1522" w:type="dxa"/>
          </w:tcPr>
          <w:p w:rsidR="009A1249" w:rsidRPr="00F00A2A" w:rsidRDefault="0073759F">
            <w:pPr>
              <w:pStyle w:val="TableParagraph"/>
              <w:spacing w:line="224" w:lineRule="exact"/>
              <w:ind w:left="69"/>
              <w:jc w:val="left"/>
              <w:rPr>
                <w:sz w:val="20"/>
                <w:lang w:val="cs-CZ"/>
              </w:rPr>
            </w:pPr>
            <w:r w:rsidRPr="00F00A2A">
              <w:rPr>
                <w:sz w:val="20"/>
                <w:lang w:val="cs-CZ"/>
              </w:rPr>
              <w:t>115</w:t>
            </w:r>
            <w:r w:rsidRPr="00F00A2A">
              <w:rPr>
                <w:rFonts w:ascii="Symbol" w:hAnsi="Symbol"/>
                <w:sz w:val="20"/>
                <w:lang w:val="cs-CZ"/>
              </w:rPr>
              <w:t></w:t>
            </w:r>
            <w:r w:rsidRPr="00F00A2A">
              <w:rPr>
                <w:sz w:val="20"/>
                <w:lang w:val="cs-CZ"/>
              </w:rPr>
              <w:t xml:space="preserve"> d </w:t>
            </w:r>
            <w:r w:rsidRPr="00F00A2A">
              <w:rPr>
                <w:rFonts w:ascii="Symbol" w:hAnsi="Symbol"/>
                <w:sz w:val="20"/>
                <w:lang w:val="cs-CZ"/>
              </w:rPr>
              <w:t></w:t>
            </w:r>
            <w:r w:rsidRPr="00F00A2A">
              <w:rPr>
                <w:sz w:val="20"/>
                <w:lang w:val="cs-CZ"/>
              </w:rPr>
              <w:t xml:space="preserve"> 120</w:t>
            </w:r>
          </w:p>
        </w:tc>
        <w:tc>
          <w:tcPr>
            <w:tcW w:w="958" w:type="dxa"/>
          </w:tcPr>
          <w:p w:rsidR="009A1249" w:rsidRPr="00F00A2A" w:rsidRDefault="0073759F">
            <w:pPr>
              <w:pStyle w:val="TableParagraph"/>
              <w:spacing w:line="224" w:lineRule="exact"/>
              <w:ind w:right="332"/>
              <w:jc w:val="right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12</w:t>
            </w:r>
          </w:p>
        </w:tc>
        <w:tc>
          <w:tcPr>
            <w:tcW w:w="994" w:type="dxa"/>
          </w:tcPr>
          <w:p w:rsidR="009A1249" w:rsidRPr="00F00A2A" w:rsidRDefault="0073759F">
            <w:pPr>
              <w:pStyle w:val="TableParagraph"/>
              <w:spacing w:line="224" w:lineRule="exact"/>
              <w:ind w:left="335" w:right="333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22</w:t>
            </w:r>
          </w:p>
        </w:tc>
        <w:tc>
          <w:tcPr>
            <w:tcW w:w="992" w:type="dxa"/>
          </w:tcPr>
          <w:p w:rsidR="009A1249" w:rsidRPr="00F00A2A" w:rsidRDefault="0073759F">
            <w:pPr>
              <w:pStyle w:val="TableParagraph"/>
              <w:spacing w:line="224" w:lineRule="exact"/>
              <w:ind w:left="333" w:right="333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32</w:t>
            </w:r>
          </w:p>
        </w:tc>
        <w:tc>
          <w:tcPr>
            <w:tcW w:w="850" w:type="dxa"/>
          </w:tcPr>
          <w:p w:rsidR="009A1249" w:rsidRPr="00F00A2A" w:rsidRDefault="0073759F">
            <w:pPr>
              <w:pStyle w:val="TableParagraph"/>
              <w:spacing w:line="224" w:lineRule="exact"/>
              <w:ind w:left="264" w:right="259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42</w:t>
            </w:r>
          </w:p>
        </w:tc>
        <w:tc>
          <w:tcPr>
            <w:tcW w:w="852" w:type="dxa"/>
          </w:tcPr>
          <w:p w:rsidR="009A1249" w:rsidRPr="00F00A2A" w:rsidRDefault="0073759F">
            <w:pPr>
              <w:pStyle w:val="TableParagraph"/>
              <w:spacing w:line="224" w:lineRule="exact"/>
              <w:ind w:left="264" w:right="262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52</w:t>
            </w:r>
          </w:p>
        </w:tc>
        <w:tc>
          <w:tcPr>
            <w:tcW w:w="850" w:type="dxa"/>
          </w:tcPr>
          <w:p w:rsidR="009A1249" w:rsidRPr="00F00A2A" w:rsidRDefault="0073759F">
            <w:pPr>
              <w:pStyle w:val="TableParagraph"/>
              <w:spacing w:line="224" w:lineRule="exact"/>
              <w:ind w:left="264" w:right="260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62</w:t>
            </w:r>
          </w:p>
        </w:tc>
        <w:tc>
          <w:tcPr>
            <w:tcW w:w="852" w:type="dxa"/>
          </w:tcPr>
          <w:p w:rsidR="009A1249" w:rsidRPr="00F00A2A" w:rsidRDefault="0073759F">
            <w:pPr>
              <w:pStyle w:val="TableParagraph"/>
              <w:spacing w:line="224" w:lineRule="exact"/>
              <w:ind w:left="263" w:right="262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72</w:t>
            </w:r>
          </w:p>
        </w:tc>
        <w:tc>
          <w:tcPr>
            <w:tcW w:w="1133" w:type="dxa"/>
          </w:tcPr>
          <w:p w:rsidR="009A1249" w:rsidRPr="00F00A2A" w:rsidRDefault="0073759F">
            <w:pPr>
              <w:pStyle w:val="TableParagraph"/>
              <w:spacing w:line="224" w:lineRule="exact"/>
              <w:ind w:left="405" w:right="402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82</w:t>
            </w:r>
          </w:p>
        </w:tc>
      </w:tr>
      <w:tr w:rsidR="009A1249" w:rsidRPr="00F00A2A">
        <w:trPr>
          <w:trHeight w:val="246"/>
        </w:trPr>
        <w:tc>
          <w:tcPr>
            <w:tcW w:w="1522" w:type="dxa"/>
          </w:tcPr>
          <w:p w:rsidR="009A1249" w:rsidRPr="00F00A2A" w:rsidRDefault="0073759F">
            <w:pPr>
              <w:pStyle w:val="TableParagraph"/>
              <w:spacing w:line="227" w:lineRule="exact"/>
              <w:ind w:left="69"/>
              <w:jc w:val="left"/>
              <w:rPr>
                <w:sz w:val="20"/>
                <w:lang w:val="cs-CZ"/>
              </w:rPr>
            </w:pPr>
            <w:r w:rsidRPr="00F00A2A">
              <w:rPr>
                <w:sz w:val="20"/>
                <w:lang w:val="cs-CZ"/>
              </w:rPr>
              <w:t>120</w:t>
            </w:r>
            <w:r w:rsidRPr="00F00A2A">
              <w:rPr>
                <w:rFonts w:ascii="Symbol" w:hAnsi="Symbol"/>
                <w:sz w:val="20"/>
                <w:lang w:val="cs-CZ"/>
              </w:rPr>
              <w:t></w:t>
            </w:r>
            <w:r w:rsidRPr="00F00A2A">
              <w:rPr>
                <w:sz w:val="20"/>
                <w:lang w:val="cs-CZ"/>
              </w:rPr>
              <w:t xml:space="preserve"> d</w:t>
            </w:r>
          </w:p>
        </w:tc>
        <w:tc>
          <w:tcPr>
            <w:tcW w:w="958" w:type="dxa"/>
          </w:tcPr>
          <w:p w:rsidR="009A1249" w:rsidRPr="00F00A2A" w:rsidRDefault="0073759F">
            <w:pPr>
              <w:pStyle w:val="TableParagraph"/>
              <w:spacing w:line="227" w:lineRule="exact"/>
              <w:ind w:right="332"/>
              <w:jc w:val="right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13</w:t>
            </w:r>
          </w:p>
        </w:tc>
        <w:tc>
          <w:tcPr>
            <w:tcW w:w="994" w:type="dxa"/>
          </w:tcPr>
          <w:p w:rsidR="009A1249" w:rsidRPr="00F00A2A" w:rsidRDefault="0073759F">
            <w:pPr>
              <w:pStyle w:val="TableParagraph"/>
              <w:spacing w:line="227" w:lineRule="exact"/>
              <w:ind w:left="335" w:right="333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23</w:t>
            </w:r>
          </w:p>
        </w:tc>
        <w:tc>
          <w:tcPr>
            <w:tcW w:w="992" w:type="dxa"/>
          </w:tcPr>
          <w:p w:rsidR="009A1249" w:rsidRPr="00F00A2A" w:rsidRDefault="0073759F">
            <w:pPr>
              <w:pStyle w:val="TableParagraph"/>
              <w:spacing w:line="227" w:lineRule="exact"/>
              <w:ind w:left="333" w:right="333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33</w:t>
            </w:r>
          </w:p>
        </w:tc>
        <w:tc>
          <w:tcPr>
            <w:tcW w:w="850" w:type="dxa"/>
          </w:tcPr>
          <w:p w:rsidR="009A1249" w:rsidRPr="00F00A2A" w:rsidRDefault="0073759F">
            <w:pPr>
              <w:pStyle w:val="TableParagraph"/>
              <w:spacing w:line="227" w:lineRule="exact"/>
              <w:ind w:left="264" w:right="259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43</w:t>
            </w:r>
          </w:p>
        </w:tc>
        <w:tc>
          <w:tcPr>
            <w:tcW w:w="852" w:type="dxa"/>
          </w:tcPr>
          <w:p w:rsidR="009A1249" w:rsidRPr="00F00A2A" w:rsidRDefault="0073759F">
            <w:pPr>
              <w:pStyle w:val="TableParagraph"/>
              <w:spacing w:line="227" w:lineRule="exact"/>
              <w:ind w:left="264" w:right="262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53</w:t>
            </w:r>
          </w:p>
        </w:tc>
        <w:tc>
          <w:tcPr>
            <w:tcW w:w="850" w:type="dxa"/>
          </w:tcPr>
          <w:p w:rsidR="009A1249" w:rsidRPr="00F00A2A" w:rsidRDefault="0073759F">
            <w:pPr>
              <w:pStyle w:val="TableParagraph"/>
              <w:spacing w:line="227" w:lineRule="exact"/>
              <w:ind w:left="264" w:right="260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63</w:t>
            </w:r>
          </w:p>
        </w:tc>
        <w:tc>
          <w:tcPr>
            <w:tcW w:w="852" w:type="dxa"/>
          </w:tcPr>
          <w:p w:rsidR="009A1249" w:rsidRPr="00F00A2A" w:rsidRDefault="0073759F">
            <w:pPr>
              <w:pStyle w:val="TableParagraph"/>
              <w:spacing w:line="227" w:lineRule="exact"/>
              <w:ind w:left="263" w:right="262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73</w:t>
            </w:r>
          </w:p>
        </w:tc>
        <w:tc>
          <w:tcPr>
            <w:tcW w:w="1133" w:type="dxa"/>
          </w:tcPr>
          <w:p w:rsidR="009A1249" w:rsidRPr="00F00A2A" w:rsidRDefault="0073759F">
            <w:pPr>
              <w:pStyle w:val="TableParagraph"/>
              <w:spacing w:line="227" w:lineRule="exact"/>
              <w:ind w:left="405" w:right="402"/>
              <w:rPr>
                <w:sz w:val="13"/>
                <w:lang w:val="cs-CZ"/>
              </w:rPr>
            </w:pPr>
            <w:r w:rsidRPr="00F00A2A">
              <w:rPr>
                <w:position w:val="3"/>
                <w:sz w:val="20"/>
                <w:lang w:val="cs-CZ"/>
              </w:rPr>
              <w:t>N</w:t>
            </w:r>
            <w:r w:rsidRPr="00F00A2A">
              <w:rPr>
                <w:sz w:val="13"/>
                <w:lang w:val="cs-CZ"/>
              </w:rPr>
              <w:t>83</w:t>
            </w:r>
          </w:p>
        </w:tc>
      </w:tr>
    </w:tbl>
    <w:p w:rsidR="009A1249" w:rsidRPr="00F00A2A" w:rsidRDefault="009A1249">
      <w:pPr>
        <w:pStyle w:val="Zkladntext"/>
        <w:rPr>
          <w:b/>
          <w:sz w:val="26"/>
          <w:lang w:val="cs-CZ"/>
        </w:rPr>
      </w:pPr>
    </w:p>
    <w:p w:rsidR="009A1249" w:rsidRPr="00F00A2A" w:rsidRDefault="0073759F">
      <w:pPr>
        <w:pStyle w:val="Nadpis2"/>
        <w:numPr>
          <w:ilvl w:val="2"/>
          <w:numId w:val="7"/>
        </w:numPr>
        <w:tabs>
          <w:tab w:val="left" w:pos="1142"/>
        </w:tabs>
        <w:spacing w:before="216"/>
        <w:jc w:val="both"/>
        <w:rPr>
          <w:lang w:val="cs-CZ"/>
        </w:rPr>
      </w:pPr>
      <w:bookmarkStart w:id="10" w:name="_TOC_250021"/>
      <w:r w:rsidRPr="00F00A2A">
        <w:rPr>
          <w:lang w:val="cs-CZ"/>
        </w:rPr>
        <w:t>Koncepce</w:t>
      </w:r>
      <w:r w:rsidRPr="00F00A2A">
        <w:rPr>
          <w:spacing w:val="1"/>
          <w:lang w:val="cs-CZ"/>
        </w:rPr>
        <w:t xml:space="preserve"> </w:t>
      </w:r>
      <w:bookmarkEnd w:id="10"/>
      <w:r w:rsidRPr="00F00A2A">
        <w:rPr>
          <w:lang w:val="cs-CZ"/>
        </w:rPr>
        <w:t>označování</w:t>
      </w:r>
    </w:p>
    <w:p w:rsidR="009A1249" w:rsidRPr="00F00A2A" w:rsidRDefault="0073759F">
      <w:pPr>
        <w:pStyle w:val="Zkladntext"/>
        <w:spacing w:before="111"/>
        <w:ind w:left="421" w:right="222"/>
        <w:jc w:val="both"/>
        <w:rPr>
          <w:lang w:val="cs-CZ"/>
        </w:rPr>
      </w:pPr>
      <w:r w:rsidRPr="00F00A2A">
        <w:rPr>
          <w:lang w:val="cs-CZ"/>
        </w:rPr>
        <w:t>Během krátkodobého poklesu napětí, krátkodobého zvýšení napětí nebo přerušení napětí by mohl algoritmus měření pro ostatní parametry (například měření kmitočtu) vytvářet nespolehlivou hodnotu. Koncepce označování příznakem proto vylučuje počítání jednotliv</w:t>
      </w:r>
      <w:r w:rsidRPr="00F00A2A">
        <w:rPr>
          <w:lang w:val="cs-CZ"/>
        </w:rPr>
        <w:t>é události v různých parametrech více než jednou (například počítání jednotlivého krátkodobého poklesu napětí jako krátkodobého poklesu napětí i jako změny kmitočtu) a označuje, že agregovaná hodnota by mohla být</w:t>
      </w:r>
      <w:r w:rsidRPr="00F00A2A">
        <w:rPr>
          <w:spacing w:val="-8"/>
          <w:lang w:val="cs-CZ"/>
        </w:rPr>
        <w:t xml:space="preserve"> </w:t>
      </w:r>
      <w:r w:rsidRPr="00F00A2A">
        <w:rPr>
          <w:lang w:val="cs-CZ"/>
        </w:rPr>
        <w:t>nespolehlivá.</w:t>
      </w:r>
    </w:p>
    <w:p w:rsidR="009A1249" w:rsidRPr="00F00A2A" w:rsidRDefault="0073759F">
      <w:pPr>
        <w:pStyle w:val="Zkladntext"/>
        <w:spacing w:before="120"/>
        <w:ind w:left="421" w:right="223"/>
        <w:jc w:val="both"/>
        <w:rPr>
          <w:lang w:val="cs-CZ"/>
        </w:rPr>
      </w:pPr>
      <w:r w:rsidRPr="00F00A2A">
        <w:rPr>
          <w:lang w:val="cs-CZ"/>
        </w:rPr>
        <w:t>Označování se spouští jenom k</w:t>
      </w:r>
      <w:r w:rsidRPr="00F00A2A">
        <w:rPr>
          <w:lang w:val="cs-CZ"/>
        </w:rPr>
        <w:t>rátkodobými poklesy napětí, krátkodobými zvýšeními napětí a přerušeními napětí. Detekce krátkodobých poklesů napětí a krátkodobých zvýšení napětí je závislá na prahové hodnotě vybrané uživatelem a tento výběr tedy ovlivní, která data jsou</w:t>
      </w:r>
    </w:p>
    <w:p w:rsidR="009A1249" w:rsidRPr="00F00A2A" w:rsidRDefault="0073759F">
      <w:pPr>
        <w:pStyle w:val="Zkladntext"/>
        <w:spacing w:before="1"/>
        <w:ind w:left="421"/>
        <w:jc w:val="both"/>
        <w:rPr>
          <w:lang w:val="cs-CZ"/>
        </w:rPr>
      </w:pPr>
      <w:r w:rsidRPr="00F00A2A">
        <w:rPr>
          <w:lang w:val="cs-CZ"/>
        </w:rPr>
        <w:t>„označována“.</w:t>
      </w:r>
    </w:p>
    <w:p w:rsidR="009A1249" w:rsidRPr="00F00A2A" w:rsidRDefault="0073759F">
      <w:pPr>
        <w:pStyle w:val="Zkladntext"/>
        <w:spacing w:before="120"/>
        <w:ind w:left="421" w:right="222"/>
        <w:jc w:val="both"/>
        <w:rPr>
          <w:lang w:val="cs-CZ"/>
        </w:rPr>
      </w:pPr>
      <w:r w:rsidRPr="00F00A2A">
        <w:rPr>
          <w:lang w:val="cs-CZ"/>
        </w:rPr>
        <w:t>Kon</w:t>
      </w:r>
      <w:r w:rsidRPr="00F00A2A">
        <w:rPr>
          <w:lang w:val="cs-CZ"/>
        </w:rPr>
        <w:t xml:space="preserve">cepce označování se používá pro třídu funkce měření A během měření síťového kmitočtu, velikosti napětí, </w:t>
      </w:r>
      <w:proofErr w:type="spellStart"/>
      <w:r w:rsidRPr="00F00A2A">
        <w:rPr>
          <w:lang w:val="cs-CZ"/>
        </w:rPr>
        <w:t>flikru</w:t>
      </w:r>
      <w:proofErr w:type="spellEnd"/>
      <w:r w:rsidRPr="00F00A2A">
        <w:rPr>
          <w:lang w:val="cs-CZ"/>
        </w:rPr>
        <w:t xml:space="preserve">, nesymetrie napájecího napětí, harmonických napětí, </w:t>
      </w:r>
      <w:proofErr w:type="spellStart"/>
      <w:r w:rsidRPr="00F00A2A">
        <w:rPr>
          <w:lang w:val="cs-CZ"/>
        </w:rPr>
        <w:t>meziharmonických</w:t>
      </w:r>
      <w:proofErr w:type="spellEnd"/>
      <w:r w:rsidRPr="00F00A2A">
        <w:rPr>
          <w:lang w:val="cs-CZ"/>
        </w:rPr>
        <w:t xml:space="preserve"> napětí, signálů v síti a měření kladných a záporných odchylek parametrů.</w:t>
      </w:r>
    </w:p>
    <w:p w:rsidR="009A1249" w:rsidRPr="00F00A2A" w:rsidRDefault="0073759F">
      <w:pPr>
        <w:pStyle w:val="Zkladntext"/>
        <w:spacing w:before="120"/>
        <w:ind w:left="421" w:right="225"/>
        <w:jc w:val="both"/>
        <w:rPr>
          <w:lang w:val="cs-CZ"/>
        </w:rPr>
      </w:pPr>
      <w:r w:rsidRPr="00F00A2A">
        <w:rPr>
          <w:lang w:val="cs-CZ"/>
        </w:rPr>
        <w:t>Pokud je během daného časového intervalu jakákoliv hodnota označena, agregovaná hodnota zahrnující tuto hodnotu musí být také označena. Označená hodnota se musí uložit a zahrnout také do postupu agregace, například je-li během daného časového intervalu jak</w:t>
      </w:r>
      <w:r w:rsidRPr="00F00A2A">
        <w:rPr>
          <w:lang w:val="cs-CZ"/>
        </w:rPr>
        <w:t>ákoliv hodnota označena musí být agregovaná hodnota, která zahrnuje tuto hodnotu, také označena a uložena.</w:t>
      </w:r>
    </w:p>
    <w:p w:rsidR="009A1249" w:rsidRPr="00F00A2A" w:rsidRDefault="009A1249">
      <w:pPr>
        <w:pStyle w:val="Zkladntext"/>
        <w:rPr>
          <w:sz w:val="26"/>
          <w:lang w:val="cs-CZ"/>
        </w:rPr>
      </w:pPr>
    </w:p>
    <w:p w:rsidR="009A1249" w:rsidRPr="00F00A2A" w:rsidRDefault="009A1249">
      <w:pPr>
        <w:pStyle w:val="Zkladntext"/>
        <w:spacing w:before="8"/>
        <w:rPr>
          <w:lang w:val="cs-CZ"/>
        </w:rPr>
      </w:pPr>
    </w:p>
    <w:p w:rsidR="009A1249" w:rsidRPr="00F00A2A" w:rsidRDefault="0073759F">
      <w:pPr>
        <w:pStyle w:val="Nadpis2"/>
        <w:numPr>
          <w:ilvl w:val="2"/>
          <w:numId w:val="7"/>
        </w:numPr>
        <w:tabs>
          <w:tab w:val="left" w:pos="1142"/>
        </w:tabs>
        <w:jc w:val="both"/>
        <w:rPr>
          <w:lang w:val="cs-CZ"/>
        </w:rPr>
      </w:pPr>
      <w:bookmarkStart w:id="11" w:name="_TOC_250020"/>
      <w:r w:rsidRPr="00F00A2A">
        <w:rPr>
          <w:lang w:val="cs-CZ"/>
        </w:rPr>
        <w:t>Výjimečné stavy v</w:t>
      </w:r>
      <w:r w:rsidRPr="00F00A2A">
        <w:rPr>
          <w:spacing w:val="2"/>
          <w:lang w:val="cs-CZ"/>
        </w:rPr>
        <w:t xml:space="preserve"> </w:t>
      </w:r>
      <w:bookmarkEnd w:id="11"/>
      <w:r w:rsidRPr="00F00A2A">
        <w:rPr>
          <w:lang w:val="cs-CZ"/>
        </w:rPr>
        <w:t>LDS</w:t>
      </w:r>
    </w:p>
    <w:p w:rsidR="009A1249" w:rsidRPr="00F00A2A" w:rsidRDefault="0073759F">
      <w:pPr>
        <w:pStyle w:val="Zkladntext"/>
        <w:spacing w:before="114"/>
        <w:ind w:left="421" w:right="222"/>
        <w:jc w:val="both"/>
        <w:rPr>
          <w:lang w:val="cs-CZ"/>
        </w:rPr>
      </w:pPr>
      <w:r w:rsidRPr="00F00A2A">
        <w:rPr>
          <w:lang w:val="cs-CZ"/>
        </w:rPr>
        <w:t xml:space="preserve">Za nedodržení kvality elektrické energie se považují všechny stavy v </w:t>
      </w:r>
      <w:r w:rsidRPr="00F00A2A">
        <w:rPr>
          <w:b/>
          <w:lang w:val="cs-CZ"/>
        </w:rPr>
        <w:t>LDS</w:t>
      </w:r>
      <w:r w:rsidRPr="00F00A2A">
        <w:rPr>
          <w:lang w:val="cs-CZ"/>
        </w:rPr>
        <w:t xml:space="preserve">, při kterých jsou překročeny dovolené meze narušení </w:t>
      </w:r>
      <w:r w:rsidRPr="00F00A2A">
        <w:rPr>
          <w:lang w:val="cs-CZ"/>
        </w:rPr>
        <w:t xml:space="preserve">kvality u některého z těchto napětí, uvedené v předchozích částech, s výjimkou těch výjimečných situací, na které nemá dodavatel elektřiny </w:t>
      </w:r>
      <w:proofErr w:type="gramStart"/>
      <w:r w:rsidRPr="00F00A2A">
        <w:rPr>
          <w:lang w:val="cs-CZ"/>
        </w:rPr>
        <w:t>vliv ,</w:t>
      </w:r>
      <w:proofErr w:type="gramEnd"/>
      <w:r w:rsidRPr="00F00A2A">
        <w:rPr>
          <w:lang w:val="cs-CZ"/>
        </w:rPr>
        <w:t xml:space="preserve"> tj.: ve smyslu pokynů pro uplatňování EN 50160 (PNE 33 3430-7):</w:t>
      </w:r>
    </w:p>
    <w:p w:rsidR="009A1249" w:rsidRPr="00F00A2A" w:rsidRDefault="0073759F">
      <w:pPr>
        <w:pStyle w:val="Zkladntext"/>
        <w:spacing w:before="120"/>
        <w:ind w:left="421"/>
        <w:jc w:val="both"/>
        <w:rPr>
          <w:lang w:val="cs-CZ"/>
        </w:rPr>
      </w:pPr>
      <w:r w:rsidRPr="00F00A2A">
        <w:rPr>
          <w:lang w:val="cs-CZ"/>
        </w:rPr>
        <w:t>Tato evropská norma se nevztahuje na mimořádné</w:t>
      </w:r>
      <w:r w:rsidRPr="00F00A2A">
        <w:rPr>
          <w:lang w:val="cs-CZ"/>
        </w:rPr>
        <w:t xml:space="preserve"> provozní podmínky, zahrnující následující:</w:t>
      </w:r>
    </w:p>
    <w:p w:rsidR="009A1249" w:rsidRPr="00F00A2A" w:rsidRDefault="009A1249">
      <w:pPr>
        <w:jc w:val="both"/>
        <w:rPr>
          <w:lang w:val="cs-CZ"/>
        </w:rPr>
        <w:sectPr w:rsidR="009A1249" w:rsidRPr="00F00A2A">
          <w:pgSz w:w="11900" w:h="16840"/>
          <w:pgMar w:top="1340" w:right="900" w:bottom="1440" w:left="1280" w:header="0" w:footer="1181" w:gutter="0"/>
          <w:cols w:space="708"/>
        </w:sectPr>
      </w:pPr>
    </w:p>
    <w:p w:rsidR="009A1249" w:rsidRPr="00F00A2A" w:rsidRDefault="0073759F">
      <w:pPr>
        <w:pStyle w:val="Nadpis3"/>
        <w:spacing w:before="75"/>
        <w:ind w:left="4669" w:firstLine="0"/>
        <w:rPr>
          <w:lang w:val="cs-CZ"/>
        </w:rPr>
      </w:pPr>
      <w:r w:rsidRPr="00F00A2A">
        <w:rPr>
          <w:lang w:val="cs-CZ"/>
        </w:rPr>
        <w:lastRenderedPageBreak/>
        <w:t>TAB.4.6</w:t>
      </w:r>
    </w:p>
    <w:p w:rsidR="009A1249" w:rsidRPr="00F00A2A" w:rsidRDefault="009A1249">
      <w:pPr>
        <w:pStyle w:val="Zkladntext"/>
        <w:spacing w:before="5"/>
        <w:rPr>
          <w:b/>
          <w:sz w:val="5"/>
          <w:lang w:val="cs-CZ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1"/>
        <w:gridCol w:w="4611"/>
      </w:tblGrid>
      <w:tr w:rsidR="009A1249" w:rsidRPr="00F00A2A">
        <w:trPr>
          <w:trHeight w:val="275"/>
        </w:trPr>
        <w:tc>
          <w:tcPr>
            <w:tcW w:w="4601" w:type="dxa"/>
          </w:tcPr>
          <w:p w:rsidR="009A1249" w:rsidRPr="00F00A2A" w:rsidRDefault="0073759F">
            <w:pPr>
              <w:pStyle w:val="TableParagraph"/>
              <w:spacing w:line="256" w:lineRule="exact"/>
              <w:ind w:left="69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Mimořádné podmínky</w:t>
            </w:r>
          </w:p>
        </w:tc>
        <w:tc>
          <w:tcPr>
            <w:tcW w:w="4611" w:type="dxa"/>
          </w:tcPr>
          <w:p w:rsidR="009A1249" w:rsidRPr="00F00A2A" w:rsidRDefault="0073759F">
            <w:pPr>
              <w:pStyle w:val="TableParagraph"/>
              <w:spacing w:line="256" w:lineRule="exact"/>
              <w:ind w:left="69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Příklad použití</w:t>
            </w:r>
          </w:p>
        </w:tc>
      </w:tr>
      <w:tr w:rsidR="009A1249" w:rsidRPr="00F00A2A">
        <w:trPr>
          <w:trHeight w:val="2759"/>
        </w:trPr>
        <w:tc>
          <w:tcPr>
            <w:tcW w:w="4601" w:type="dxa"/>
          </w:tcPr>
          <w:p w:rsidR="009A1249" w:rsidRPr="00F00A2A" w:rsidRDefault="0073759F">
            <w:pPr>
              <w:pStyle w:val="TableParagraph"/>
              <w:spacing w:line="268" w:lineRule="exact"/>
              <w:ind w:left="69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dočasné zapojení sítě</w:t>
            </w:r>
          </w:p>
          <w:p w:rsidR="009A1249" w:rsidRPr="00F00A2A" w:rsidRDefault="0073759F">
            <w:pPr>
              <w:pStyle w:val="TableParagraph"/>
              <w:ind w:left="69" w:right="543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nevyhovující instalace, zařízení uživatele Extrémní povětrnostní podmínky a jiné živelné pohromy</w:t>
            </w:r>
          </w:p>
          <w:p w:rsidR="009A1249" w:rsidRPr="00F00A2A" w:rsidRDefault="0073759F">
            <w:pPr>
              <w:pStyle w:val="TableParagraph"/>
              <w:ind w:left="69" w:right="1988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Zásahy třetí strany Zásahy veřejných</w:t>
            </w:r>
            <w:r w:rsidRPr="00F00A2A">
              <w:rPr>
                <w:spacing w:val="-10"/>
                <w:sz w:val="24"/>
                <w:lang w:val="cs-CZ"/>
              </w:rPr>
              <w:t xml:space="preserve"> </w:t>
            </w:r>
            <w:r w:rsidRPr="00F00A2A">
              <w:rPr>
                <w:sz w:val="24"/>
                <w:lang w:val="cs-CZ"/>
              </w:rPr>
              <w:t>institucí Průmyslová</w:t>
            </w:r>
            <w:r w:rsidRPr="00F00A2A">
              <w:rPr>
                <w:spacing w:val="-2"/>
                <w:sz w:val="24"/>
                <w:lang w:val="cs-CZ"/>
              </w:rPr>
              <w:t xml:space="preserve"> </w:t>
            </w:r>
            <w:r w:rsidRPr="00F00A2A">
              <w:rPr>
                <w:sz w:val="24"/>
                <w:lang w:val="cs-CZ"/>
              </w:rPr>
              <w:t>činnost</w:t>
            </w:r>
          </w:p>
          <w:p w:rsidR="009A1249" w:rsidRPr="00F00A2A" w:rsidRDefault="0073759F">
            <w:pPr>
              <w:pStyle w:val="TableParagraph"/>
              <w:ind w:left="69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Vyšší moc</w:t>
            </w:r>
          </w:p>
          <w:p w:rsidR="009A1249" w:rsidRPr="00F00A2A" w:rsidRDefault="0073759F">
            <w:pPr>
              <w:pStyle w:val="TableParagraph"/>
              <w:spacing w:line="270" w:lineRule="atLeast"/>
              <w:ind w:left="69" w:right="476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Nedostatek výkonu vyplývající z vnějších vlivů</w:t>
            </w:r>
          </w:p>
        </w:tc>
        <w:tc>
          <w:tcPr>
            <w:tcW w:w="4611" w:type="dxa"/>
          </w:tcPr>
          <w:p w:rsidR="009A1249" w:rsidRPr="00F00A2A" w:rsidRDefault="0073759F">
            <w:pPr>
              <w:pStyle w:val="TableParagraph"/>
              <w:spacing w:line="268" w:lineRule="exact"/>
              <w:ind w:left="69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Poruchy, údržba, výstavba</w:t>
            </w:r>
          </w:p>
          <w:p w:rsidR="009A1249" w:rsidRPr="00F00A2A" w:rsidRDefault="0073759F">
            <w:pPr>
              <w:pStyle w:val="TableParagraph"/>
              <w:ind w:left="69" w:right="153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 xml:space="preserve">Rozpor s technickými připojovacími </w:t>
            </w:r>
            <w:proofErr w:type="spellStart"/>
            <w:r w:rsidRPr="00F00A2A">
              <w:rPr>
                <w:sz w:val="24"/>
                <w:lang w:val="cs-CZ"/>
              </w:rPr>
              <w:t>podm</w:t>
            </w:r>
            <w:proofErr w:type="spellEnd"/>
            <w:r w:rsidRPr="00F00A2A">
              <w:rPr>
                <w:sz w:val="24"/>
                <w:lang w:val="cs-CZ"/>
              </w:rPr>
              <w:t>. Vítr a bouřky o extrémní prudkosti, sesuvy půdy, zemětřesení, laviny, povodně, námrazy Sabotáže, vandalismus</w:t>
            </w:r>
          </w:p>
          <w:p w:rsidR="009A1249" w:rsidRPr="00F00A2A" w:rsidRDefault="0073759F">
            <w:pPr>
              <w:pStyle w:val="TableParagraph"/>
              <w:ind w:left="69" w:right="394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Překážky při realizaci nápravných opatření Přerušení práce, stávka v rámci zákona Rozsáhlá neštěstí</w:t>
            </w:r>
          </w:p>
          <w:p w:rsidR="009A1249" w:rsidRPr="00F00A2A" w:rsidRDefault="0073759F">
            <w:pPr>
              <w:pStyle w:val="TableParagraph"/>
              <w:spacing w:line="270" w:lineRule="atLeast"/>
              <w:ind w:left="69" w:right="299"/>
              <w:jc w:val="left"/>
              <w:rPr>
                <w:sz w:val="24"/>
                <w:lang w:val="cs-CZ"/>
              </w:rPr>
            </w:pPr>
            <w:r w:rsidRPr="00F00A2A">
              <w:rPr>
                <w:sz w:val="24"/>
                <w:lang w:val="cs-CZ"/>
              </w:rPr>
              <w:t>Omezen</w:t>
            </w:r>
            <w:r w:rsidRPr="00F00A2A">
              <w:rPr>
                <w:sz w:val="24"/>
                <w:lang w:val="cs-CZ"/>
              </w:rPr>
              <w:t>í výroby nebo vypnutí přenosových vedení</w:t>
            </w:r>
          </w:p>
        </w:tc>
      </w:tr>
    </w:tbl>
    <w:p w:rsidR="009A1249" w:rsidRPr="00F00A2A" w:rsidRDefault="009A1249">
      <w:pPr>
        <w:pStyle w:val="Zkladntext"/>
        <w:spacing w:before="4"/>
        <w:rPr>
          <w:b/>
          <w:sz w:val="23"/>
          <w:lang w:val="cs-CZ"/>
        </w:rPr>
      </w:pPr>
    </w:p>
    <w:p w:rsidR="009A1249" w:rsidRPr="00F00A2A" w:rsidRDefault="0073759F">
      <w:pPr>
        <w:pStyle w:val="Zkladntext"/>
        <w:ind w:left="421" w:right="225"/>
        <w:jc w:val="both"/>
        <w:rPr>
          <w:lang w:val="cs-CZ"/>
        </w:rPr>
      </w:pPr>
      <w:r w:rsidRPr="00F00A2A">
        <w:rPr>
          <w:lang w:val="cs-CZ"/>
        </w:rPr>
        <w:t>a ty případy, ve kterých je ve smyslu ČSN EN 50110-1 (34 3100) a PNE 33 0000-6 práce na zařízení zakázána.</w:t>
      </w:r>
    </w:p>
    <w:p w:rsidR="009A1249" w:rsidRPr="00F00A2A" w:rsidRDefault="009A1249">
      <w:pPr>
        <w:pStyle w:val="Zkladntext"/>
        <w:rPr>
          <w:sz w:val="26"/>
          <w:lang w:val="cs-CZ"/>
        </w:rPr>
      </w:pPr>
    </w:p>
    <w:p w:rsidR="009A1249" w:rsidRPr="00F00A2A" w:rsidRDefault="009A1249">
      <w:pPr>
        <w:pStyle w:val="Zkladntext"/>
        <w:rPr>
          <w:sz w:val="26"/>
          <w:lang w:val="cs-CZ"/>
        </w:rPr>
      </w:pPr>
    </w:p>
    <w:p w:rsidR="009A1249" w:rsidRPr="00F00A2A" w:rsidRDefault="0073759F">
      <w:pPr>
        <w:pStyle w:val="Nadpis1"/>
        <w:numPr>
          <w:ilvl w:val="0"/>
          <w:numId w:val="7"/>
        </w:numPr>
        <w:tabs>
          <w:tab w:val="left" w:pos="854"/>
        </w:tabs>
        <w:spacing w:before="163"/>
        <w:ind w:left="853" w:hanging="432"/>
        <w:jc w:val="both"/>
        <w:rPr>
          <w:sz w:val="32"/>
          <w:lang w:val="cs-CZ"/>
        </w:rPr>
      </w:pPr>
      <w:bookmarkStart w:id="12" w:name="_TOC_250019"/>
      <w:r w:rsidRPr="00F00A2A">
        <w:rPr>
          <w:lang w:val="cs-CZ"/>
        </w:rPr>
        <w:t>Požadavky na přístroje pro měření parametrů</w:t>
      </w:r>
      <w:r w:rsidRPr="00F00A2A">
        <w:rPr>
          <w:spacing w:val="-4"/>
          <w:lang w:val="cs-CZ"/>
        </w:rPr>
        <w:t xml:space="preserve"> </w:t>
      </w:r>
      <w:bookmarkEnd w:id="12"/>
      <w:r w:rsidRPr="00F00A2A">
        <w:rPr>
          <w:lang w:val="cs-CZ"/>
        </w:rPr>
        <w:t>kvality</w:t>
      </w:r>
    </w:p>
    <w:p w:rsidR="009A1249" w:rsidRPr="00F00A2A" w:rsidRDefault="0073759F">
      <w:pPr>
        <w:pStyle w:val="Zkladntext"/>
        <w:spacing w:before="227"/>
        <w:ind w:left="421" w:right="223"/>
        <w:jc w:val="both"/>
        <w:rPr>
          <w:lang w:val="cs-CZ"/>
        </w:rPr>
      </w:pPr>
      <w:r w:rsidRPr="00F00A2A">
        <w:rPr>
          <w:lang w:val="cs-CZ"/>
        </w:rPr>
        <w:t xml:space="preserve">Pro analyzátory kvality napětí v předacích místech DS/LDS a společných napájecích </w:t>
      </w:r>
      <w:proofErr w:type="gramStart"/>
      <w:r w:rsidRPr="00F00A2A">
        <w:rPr>
          <w:lang w:val="cs-CZ"/>
        </w:rPr>
        <w:t>bodech  s</w:t>
      </w:r>
      <w:proofErr w:type="gramEnd"/>
      <w:r w:rsidRPr="00F00A2A">
        <w:rPr>
          <w:lang w:val="cs-CZ"/>
        </w:rPr>
        <w:t xml:space="preserve"> regionálními výrobci se přednostně použijí analyzátory třídy S podle [1]</w:t>
      </w:r>
      <w:r w:rsidRPr="00F00A2A">
        <w:rPr>
          <w:vertAlign w:val="superscript"/>
          <w:lang w:val="cs-CZ"/>
        </w:rPr>
        <w:t>3</w:t>
      </w:r>
      <w:r w:rsidRPr="00F00A2A">
        <w:rPr>
          <w:lang w:val="cs-CZ"/>
        </w:rPr>
        <w:t>, v případě sporů se pro kontrolní měření kvality použijí analyzátory třídy A</w:t>
      </w:r>
      <w:r w:rsidRPr="00F00A2A">
        <w:rPr>
          <w:spacing w:val="-19"/>
          <w:lang w:val="cs-CZ"/>
        </w:rPr>
        <w:t xml:space="preserve"> </w:t>
      </w:r>
      <w:r w:rsidRPr="00F00A2A">
        <w:rPr>
          <w:lang w:val="cs-CZ"/>
        </w:rPr>
        <w:t>[1].</w:t>
      </w:r>
    </w:p>
    <w:p w:rsidR="009A1249" w:rsidRPr="00F00A2A" w:rsidRDefault="0073759F">
      <w:pPr>
        <w:pStyle w:val="Zkladntext"/>
        <w:spacing w:before="120"/>
        <w:ind w:left="421" w:right="226"/>
        <w:jc w:val="both"/>
        <w:rPr>
          <w:lang w:val="cs-CZ"/>
        </w:rPr>
      </w:pPr>
      <w:r w:rsidRPr="00F00A2A">
        <w:rPr>
          <w:lang w:val="cs-CZ"/>
        </w:rPr>
        <w:t>Analyzát</w:t>
      </w:r>
      <w:r w:rsidRPr="00F00A2A">
        <w:rPr>
          <w:lang w:val="cs-CZ"/>
        </w:rPr>
        <w:t xml:space="preserve">ory musí být schopny </w:t>
      </w:r>
      <w:proofErr w:type="gramStart"/>
      <w:r w:rsidRPr="00F00A2A">
        <w:rPr>
          <w:lang w:val="cs-CZ"/>
        </w:rPr>
        <w:t>měřit  současně</w:t>
      </w:r>
      <w:proofErr w:type="gramEnd"/>
      <w:r w:rsidRPr="00F00A2A">
        <w:rPr>
          <w:lang w:val="cs-CZ"/>
        </w:rPr>
        <w:t xml:space="preserve">  parametry kvality v trojfázové  síti  uvedené  v části 3.1. Kromě těchto parametrů kvality musí analyzátor umožňovat měření velikosti proudů a z nich odvozených (podle přiřazených napětí) i dalších</w:t>
      </w:r>
      <w:r w:rsidRPr="00F00A2A">
        <w:rPr>
          <w:spacing w:val="-4"/>
          <w:lang w:val="cs-CZ"/>
        </w:rPr>
        <w:t xml:space="preserve"> </w:t>
      </w:r>
      <w:r w:rsidRPr="00F00A2A">
        <w:rPr>
          <w:lang w:val="cs-CZ"/>
        </w:rPr>
        <w:t>veličin:</w:t>
      </w:r>
    </w:p>
    <w:p w:rsidR="009A1249" w:rsidRPr="00F00A2A" w:rsidRDefault="0073759F">
      <w:pPr>
        <w:pStyle w:val="Odstavecseseznamem"/>
        <w:numPr>
          <w:ilvl w:val="0"/>
          <w:numId w:val="6"/>
        </w:numPr>
        <w:tabs>
          <w:tab w:val="left" w:pos="1500"/>
        </w:tabs>
        <w:rPr>
          <w:sz w:val="24"/>
          <w:lang w:val="cs-CZ"/>
        </w:rPr>
      </w:pPr>
      <w:r w:rsidRPr="00F00A2A">
        <w:rPr>
          <w:sz w:val="24"/>
          <w:lang w:val="cs-CZ"/>
        </w:rPr>
        <w:t>činný</w:t>
      </w:r>
      <w:r w:rsidRPr="00F00A2A">
        <w:rPr>
          <w:spacing w:val="-5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výkon</w:t>
      </w:r>
    </w:p>
    <w:p w:rsidR="009A1249" w:rsidRPr="00F00A2A" w:rsidRDefault="0073759F">
      <w:pPr>
        <w:pStyle w:val="Odstavecseseznamem"/>
        <w:numPr>
          <w:ilvl w:val="0"/>
          <w:numId w:val="6"/>
        </w:numPr>
        <w:tabs>
          <w:tab w:val="left" w:pos="1500"/>
        </w:tabs>
        <w:rPr>
          <w:sz w:val="24"/>
          <w:lang w:val="cs-CZ"/>
        </w:rPr>
      </w:pPr>
      <w:r w:rsidRPr="00F00A2A">
        <w:rPr>
          <w:sz w:val="24"/>
          <w:lang w:val="cs-CZ"/>
        </w:rPr>
        <w:t>zdánlivý</w:t>
      </w:r>
      <w:r w:rsidRPr="00F00A2A">
        <w:rPr>
          <w:spacing w:val="-8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výkon</w:t>
      </w:r>
    </w:p>
    <w:p w:rsidR="009A1249" w:rsidRPr="00F00A2A" w:rsidRDefault="0073759F">
      <w:pPr>
        <w:pStyle w:val="Odstavecseseznamem"/>
        <w:numPr>
          <w:ilvl w:val="0"/>
          <w:numId w:val="6"/>
        </w:numPr>
        <w:tabs>
          <w:tab w:val="left" w:pos="1500"/>
        </w:tabs>
        <w:rPr>
          <w:sz w:val="24"/>
          <w:lang w:val="cs-CZ"/>
        </w:rPr>
      </w:pPr>
      <w:r w:rsidRPr="00F00A2A">
        <w:rPr>
          <w:sz w:val="24"/>
          <w:lang w:val="cs-CZ"/>
        </w:rPr>
        <w:t>jalový</w:t>
      </w:r>
      <w:r w:rsidRPr="00F00A2A">
        <w:rPr>
          <w:spacing w:val="-5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výkon</w:t>
      </w:r>
    </w:p>
    <w:p w:rsidR="009A1249" w:rsidRPr="00F00A2A" w:rsidRDefault="0073759F">
      <w:pPr>
        <w:pStyle w:val="Odstavecseseznamem"/>
        <w:numPr>
          <w:ilvl w:val="0"/>
          <w:numId w:val="6"/>
        </w:numPr>
        <w:tabs>
          <w:tab w:val="left" w:pos="1500"/>
        </w:tabs>
        <w:rPr>
          <w:sz w:val="20"/>
          <w:lang w:val="cs-CZ"/>
        </w:rPr>
      </w:pPr>
      <w:r w:rsidRPr="00F00A2A">
        <w:rPr>
          <w:sz w:val="24"/>
          <w:lang w:val="cs-CZ"/>
        </w:rPr>
        <w:t>harmonické</w:t>
      </w:r>
      <w:r w:rsidRPr="00F00A2A">
        <w:rPr>
          <w:sz w:val="20"/>
          <w:lang w:val="cs-CZ"/>
        </w:rPr>
        <w:t>.</w:t>
      </w:r>
    </w:p>
    <w:p w:rsidR="009A1249" w:rsidRPr="00F00A2A" w:rsidRDefault="009A1249">
      <w:pPr>
        <w:pStyle w:val="Zkladntext"/>
        <w:rPr>
          <w:sz w:val="26"/>
          <w:lang w:val="cs-CZ"/>
        </w:rPr>
      </w:pPr>
    </w:p>
    <w:p w:rsidR="009A1249" w:rsidRPr="00F00A2A" w:rsidRDefault="0073759F">
      <w:pPr>
        <w:pStyle w:val="Nadpis1"/>
        <w:numPr>
          <w:ilvl w:val="0"/>
          <w:numId w:val="7"/>
        </w:numPr>
        <w:tabs>
          <w:tab w:val="left" w:pos="854"/>
        </w:tabs>
        <w:spacing w:before="186"/>
        <w:ind w:left="853" w:hanging="432"/>
        <w:jc w:val="both"/>
        <w:rPr>
          <w:sz w:val="32"/>
          <w:lang w:val="cs-CZ"/>
        </w:rPr>
      </w:pPr>
      <w:bookmarkStart w:id="13" w:name="_TOC_250018"/>
      <w:r w:rsidRPr="00F00A2A">
        <w:rPr>
          <w:lang w:val="cs-CZ"/>
        </w:rPr>
        <w:t>Měření parametrů kvality a smluvní</w:t>
      </w:r>
      <w:r w:rsidRPr="00F00A2A">
        <w:rPr>
          <w:spacing w:val="-6"/>
          <w:lang w:val="cs-CZ"/>
        </w:rPr>
        <w:t xml:space="preserve"> </w:t>
      </w:r>
      <w:bookmarkEnd w:id="13"/>
      <w:r w:rsidRPr="00F00A2A">
        <w:rPr>
          <w:lang w:val="cs-CZ"/>
        </w:rPr>
        <w:t>vztahy</w:t>
      </w:r>
    </w:p>
    <w:p w:rsidR="009A1249" w:rsidRPr="00F00A2A" w:rsidRDefault="009A1249">
      <w:pPr>
        <w:pStyle w:val="Zkladntext"/>
        <w:spacing w:before="8"/>
        <w:rPr>
          <w:b/>
          <w:sz w:val="30"/>
          <w:lang w:val="cs-CZ"/>
        </w:rPr>
      </w:pPr>
    </w:p>
    <w:p w:rsidR="009A1249" w:rsidRPr="00F00A2A" w:rsidRDefault="0073759F">
      <w:pPr>
        <w:pStyle w:val="Nadpis3"/>
        <w:numPr>
          <w:ilvl w:val="1"/>
          <w:numId w:val="7"/>
        </w:numPr>
        <w:tabs>
          <w:tab w:val="left" w:pos="998"/>
        </w:tabs>
        <w:jc w:val="both"/>
        <w:rPr>
          <w:lang w:val="cs-CZ"/>
        </w:rPr>
      </w:pPr>
      <w:bookmarkStart w:id="14" w:name="_TOC_250017"/>
      <w:bookmarkEnd w:id="14"/>
      <w:r w:rsidRPr="00F00A2A">
        <w:rPr>
          <w:lang w:val="cs-CZ"/>
        </w:rPr>
        <w:t>Všeobecné</w:t>
      </w:r>
    </w:p>
    <w:p w:rsidR="009A1249" w:rsidRPr="00F00A2A" w:rsidRDefault="0073759F">
      <w:pPr>
        <w:pStyle w:val="Zkladntext"/>
        <w:spacing w:before="105"/>
        <w:ind w:left="421" w:right="220"/>
        <w:jc w:val="both"/>
        <w:rPr>
          <w:lang w:val="cs-CZ"/>
        </w:rPr>
      </w:pPr>
      <w:r w:rsidRPr="00F00A2A">
        <w:rPr>
          <w:lang w:val="cs-CZ"/>
        </w:rPr>
        <w:t>Podmínky smlouvy musí být zároveň dosažitelné pro jednu a přijatelné pro druhou stranu. Výchozím bodem musí být standard nebo specifikace odsouhlasená oběma zúča</w:t>
      </w:r>
      <w:r w:rsidRPr="00F00A2A">
        <w:rPr>
          <w:lang w:val="cs-CZ"/>
        </w:rPr>
        <w:t xml:space="preserve">stněnými stranami. Pozornost </w:t>
      </w:r>
      <w:proofErr w:type="gramStart"/>
      <w:r w:rsidRPr="00F00A2A">
        <w:rPr>
          <w:lang w:val="cs-CZ"/>
        </w:rPr>
        <w:t>je  zapotřebí</w:t>
      </w:r>
      <w:proofErr w:type="gramEnd"/>
      <w:r w:rsidRPr="00F00A2A">
        <w:rPr>
          <w:lang w:val="cs-CZ"/>
        </w:rPr>
        <w:t xml:space="preserve">  věnovat  plánovacím  hladinám  a  úrovním  kompatibility  v příslušných normách [7 -</w:t>
      </w:r>
      <w:r w:rsidRPr="00F00A2A">
        <w:rPr>
          <w:spacing w:val="-2"/>
          <w:lang w:val="cs-CZ"/>
        </w:rPr>
        <w:t xml:space="preserve"> </w:t>
      </w:r>
      <w:r w:rsidRPr="00F00A2A">
        <w:rPr>
          <w:lang w:val="cs-CZ"/>
        </w:rPr>
        <w:t>11].</w:t>
      </w:r>
    </w:p>
    <w:p w:rsidR="009A1249" w:rsidRPr="00F00A2A" w:rsidRDefault="0073759F">
      <w:pPr>
        <w:pStyle w:val="Zkladntext"/>
        <w:spacing w:before="120"/>
        <w:ind w:left="421" w:right="226"/>
        <w:jc w:val="both"/>
        <w:rPr>
          <w:lang w:val="cs-CZ"/>
        </w:rPr>
      </w:pPr>
      <w:r w:rsidRPr="00F00A2A">
        <w:rPr>
          <w:lang w:val="cs-CZ"/>
        </w:rPr>
        <w:t>Pro to, aby naměřené hodnoty reprezentovaly podmínky běžného provozu, lze při vyhodnocování měření kvality napětí nepřihlí</w:t>
      </w:r>
      <w:r w:rsidRPr="00F00A2A">
        <w:rPr>
          <w:lang w:val="cs-CZ"/>
        </w:rPr>
        <w:t>žet (nikoliv je vyloučit) k datům, která byla naměřena za výjimečných podmínek, jako:</w:t>
      </w:r>
    </w:p>
    <w:p w:rsidR="009A1249" w:rsidRPr="00F00A2A" w:rsidRDefault="0073759F">
      <w:pPr>
        <w:pStyle w:val="Odstavecseseznamem"/>
        <w:numPr>
          <w:ilvl w:val="0"/>
          <w:numId w:val="5"/>
        </w:numPr>
        <w:tabs>
          <w:tab w:val="left" w:pos="1487"/>
          <w:tab w:val="left" w:pos="1488"/>
        </w:tabs>
        <w:spacing w:before="67"/>
        <w:rPr>
          <w:rFonts w:ascii="Calibri" w:hAnsi="Calibri"/>
          <w:b/>
          <w:i/>
          <w:sz w:val="24"/>
          <w:lang w:val="cs-CZ"/>
        </w:rPr>
      </w:pPr>
      <w:r w:rsidRPr="00F00A2A">
        <w:rPr>
          <w:rFonts w:ascii="Calibri" w:hAnsi="Calibri"/>
          <w:b/>
          <w:i/>
          <w:sz w:val="24"/>
          <w:lang w:val="cs-CZ"/>
        </w:rPr>
        <w:t>extrémní povětrnostní podmínky</w:t>
      </w:r>
    </w:p>
    <w:p w:rsidR="009A1249" w:rsidRPr="00F00A2A" w:rsidRDefault="0073759F">
      <w:pPr>
        <w:pStyle w:val="Zkladntext"/>
        <w:spacing w:before="4"/>
        <w:rPr>
          <w:rFonts w:ascii="Calibri"/>
          <w:b/>
          <w:i/>
          <w:lang w:val="cs-CZ"/>
        </w:rPr>
      </w:pPr>
      <w:r w:rsidRPr="00F00A2A">
        <w:rPr>
          <w:lang w:val="cs-CZ"/>
        </w:rPr>
        <w:pict>
          <v:line id="_x0000_s1033" style="position:absolute;z-index:-251656192;mso-wrap-distance-left:0;mso-wrap-distance-right:0;mso-position-horizontal-relative:page" from="85.1pt,17.1pt" to="229.1pt,17.1pt" strokeweight=".6pt">
            <w10:wrap type="topAndBottom" anchorx="page"/>
          </v:line>
        </w:pict>
      </w:r>
    </w:p>
    <w:p w:rsidR="009A1249" w:rsidRPr="00F00A2A" w:rsidRDefault="0073759F">
      <w:pPr>
        <w:spacing w:before="50"/>
        <w:ind w:left="421" w:right="294"/>
        <w:rPr>
          <w:i/>
          <w:sz w:val="20"/>
          <w:lang w:val="cs-CZ"/>
        </w:rPr>
      </w:pPr>
      <w:r w:rsidRPr="00F00A2A">
        <w:rPr>
          <w:position w:val="9"/>
          <w:sz w:val="13"/>
          <w:lang w:val="cs-CZ"/>
        </w:rPr>
        <w:t xml:space="preserve">3 </w:t>
      </w:r>
      <w:r w:rsidRPr="00F00A2A">
        <w:rPr>
          <w:i/>
          <w:sz w:val="20"/>
          <w:lang w:val="cs-CZ"/>
        </w:rPr>
        <w:t xml:space="preserve">Tuto třídu analyzátorů zavádí IEC 61000-4-30 Ed.2: </w:t>
      </w:r>
      <w:proofErr w:type="spellStart"/>
      <w:r w:rsidRPr="00F00A2A">
        <w:rPr>
          <w:i/>
          <w:sz w:val="20"/>
          <w:lang w:val="cs-CZ"/>
        </w:rPr>
        <w:t>Electromagnetic</w:t>
      </w:r>
      <w:proofErr w:type="spellEnd"/>
      <w:r w:rsidRPr="00F00A2A">
        <w:rPr>
          <w:i/>
          <w:sz w:val="20"/>
          <w:lang w:val="cs-CZ"/>
        </w:rPr>
        <w:t xml:space="preserve"> </w:t>
      </w:r>
      <w:proofErr w:type="spellStart"/>
      <w:r w:rsidRPr="00F00A2A">
        <w:rPr>
          <w:i/>
          <w:sz w:val="20"/>
          <w:lang w:val="cs-CZ"/>
        </w:rPr>
        <w:t>compatibility</w:t>
      </w:r>
      <w:proofErr w:type="spellEnd"/>
      <w:r w:rsidRPr="00F00A2A">
        <w:rPr>
          <w:i/>
          <w:sz w:val="20"/>
          <w:lang w:val="cs-CZ"/>
        </w:rPr>
        <w:t xml:space="preserve"> (EMC) – Part 4-30: Testing and </w:t>
      </w:r>
      <w:proofErr w:type="spellStart"/>
      <w:r w:rsidRPr="00F00A2A">
        <w:rPr>
          <w:i/>
          <w:sz w:val="20"/>
          <w:lang w:val="cs-CZ"/>
        </w:rPr>
        <w:t>measurement</w:t>
      </w:r>
      <w:proofErr w:type="spellEnd"/>
      <w:r w:rsidRPr="00F00A2A">
        <w:rPr>
          <w:i/>
          <w:sz w:val="20"/>
          <w:lang w:val="cs-CZ"/>
        </w:rPr>
        <w:t xml:space="preserve"> </w:t>
      </w:r>
      <w:proofErr w:type="spellStart"/>
      <w:r w:rsidRPr="00F00A2A">
        <w:rPr>
          <w:i/>
          <w:sz w:val="20"/>
          <w:lang w:val="cs-CZ"/>
        </w:rPr>
        <w:t>techniques</w:t>
      </w:r>
      <w:proofErr w:type="spellEnd"/>
      <w:r w:rsidRPr="00F00A2A">
        <w:rPr>
          <w:i/>
          <w:sz w:val="20"/>
          <w:lang w:val="cs-CZ"/>
        </w:rPr>
        <w:t xml:space="preserve"> </w:t>
      </w:r>
      <w:r w:rsidRPr="00F00A2A">
        <w:rPr>
          <w:i/>
          <w:sz w:val="20"/>
          <w:lang w:val="cs-CZ"/>
        </w:rPr>
        <w:t xml:space="preserve">– </w:t>
      </w:r>
      <w:proofErr w:type="spellStart"/>
      <w:r w:rsidRPr="00F00A2A">
        <w:rPr>
          <w:i/>
          <w:sz w:val="20"/>
          <w:lang w:val="cs-CZ"/>
        </w:rPr>
        <w:t>Power</w:t>
      </w:r>
      <w:proofErr w:type="spellEnd"/>
      <w:r w:rsidRPr="00F00A2A">
        <w:rPr>
          <w:i/>
          <w:sz w:val="20"/>
          <w:lang w:val="cs-CZ"/>
        </w:rPr>
        <w:t xml:space="preserve"> </w:t>
      </w:r>
      <w:proofErr w:type="spellStart"/>
      <w:r w:rsidRPr="00F00A2A">
        <w:rPr>
          <w:i/>
          <w:sz w:val="20"/>
          <w:lang w:val="cs-CZ"/>
        </w:rPr>
        <w:t>quality</w:t>
      </w:r>
      <w:proofErr w:type="spellEnd"/>
      <w:r w:rsidRPr="00F00A2A">
        <w:rPr>
          <w:i/>
          <w:sz w:val="20"/>
          <w:lang w:val="cs-CZ"/>
        </w:rPr>
        <w:t xml:space="preserve"> </w:t>
      </w:r>
      <w:proofErr w:type="spellStart"/>
      <w:r w:rsidRPr="00F00A2A">
        <w:rPr>
          <w:i/>
          <w:sz w:val="20"/>
          <w:lang w:val="cs-CZ"/>
        </w:rPr>
        <w:t>measurement</w:t>
      </w:r>
      <w:proofErr w:type="spellEnd"/>
      <w:r w:rsidRPr="00F00A2A">
        <w:rPr>
          <w:i/>
          <w:sz w:val="20"/>
          <w:lang w:val="cs-CZ"/>
        </w:rPr>
        <w:t xml:space="preserve"> </w:t>
      </w:r>
      <w:proofErr w:type="spellStart"/>
      <w:r w:rsidRPr="00F00A2A">
        <w:rPr>
          <w:i/>
          <w:sz w:val="20"/>
          <w:lang w:val="cs-CZ"/>
        </w:rPr>
        <w:t>methods</w:t>
      </w:r>
      <w:proofErr w:type="spellEnd"/>
      <w:r w:rsidRPr="00F00A2A">
        <w:rPr>
          <w:i/>
          <w:sz w:val="20"/>
          <w:lang w:val="cs-CZ"/>
        </w:rPr>
        <w:t>. Přístroje třídy S poskytují porovnatelné informace pro statistické aplikace a všeobecně jsou méně nákladné než přístroje třídy A.</w:t>
      </w:r>
    </w:p>
    <w:p w:rsidR="009A1249" w:rsidRPr="00F00A2A" w:rsidRDefault="009A1249">
      <w:pPr>
        <w:rPr>
          <w:sz w:val="20"/>
          <w:lang w:val="cs-CZ"/>
        </w:rPr>
        <w:sectPr w:rsidR="009A1249" w:rsidRPr="00F00A2A">
          <w:pgSz w:w="11900" w:h="16840"/>
          <w:pgMar w:top="1340" w:right="900" w:bottom="1440" w:left="1280" w:header="0" w:footer="1181" w:gutter="0"/>
          <w:cols w:space="708"/>
        </w:sectPr>
      </w:pPr>
    </w:p>
    <w:p w:rsidR="009A1249" w:rsidRPr="00F00A2A" w:rsidRDefault="0073759F">
      <w:pPr>
        <w:pStyle w:val="Odstavecseseznamem"/>
        <w:numPr>
          <w:ilvl w:val="0"/>
          <w:numId w:val="5"/>
        </w:numPr>
        <w:tabs>
          <w:tab w:val="left" w:pos="1487"/>
          <w:tab w:val="left" w:pos="1488"/>
        </w:tabs>
        <w:spacing w:before="72"/>
        <w:rPr>
          <w:sz w:val="24"/>
          <w:lang w:val="cs-CZ"/>
        </w:rPr>
      </w:pPr>
      <w:r w:rsidRPr="00F00A2A">
        <w:rPr>
          <w:sz w:val="24"/>
          <w:lang w:val="cs-CZ"/>
        </w:rPr>
        <w:lastRenderedPageBreak/>
        <w:t>cizí zásahy</w:t>
      </w:r>
    </w:p>
    <w:p w:rsidR="009A1249" w:rsidRPr="00F00A2A" w:rsidRDefault="0073759F">
      <w:pPr>
        <w:pStyle w:val="Odstavecseseznamem"/>
        <w:numPr>
          <w:ilvl w:val="0"/>
          <w:numId w:val="5"/>
        </w:numPr>
        <w:tabs>
          <w:tab w:val="left" w:pos="1487"/>
          <w:tab w:val="left" w:pos="1488"/>
        </w:tabs>
        <w:spacing w:before="59"/>
        <w:rPr>
          <w:sz w:val="24"/>
          <w:lang w:val="cs-CZ"/>
        </w:rPr>
      </w:pPr>
      <w:r w:rsidRPr="00F00A2A">
        <w:rPr>
          <w:sz w:val="24"/>
          <w:lang w:val="cs-CZ"/>
        </w:rPr>
        <w:t>nařízení správních</w:t>
      </w:r>
      <w:r w:rsidRPr="00F00A2A">
        <w:rPr>
          <w:spacing w:val="-1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orgánů</w:t>
      </w:r>
    </w:p>
    <w:p w:rsidR="009A1249" w:rsidRPr="00F00A2A" w:rsidRDefault="0073759F">
      <w:pPr>
        <w:pStyle w:val="Odstavecseseznamem"/>
        <w:numPr>
          <w:ilvl w:val="0"/>
          <w:numId w:val="5"/>
        </w:numPr>
        <w:tabs>
          <w:tab w:val="left" w:pos="1487"/>
          <w:tab w:val="left" w:pos="1488"/>
        </w:tabs>
        <w:spacing w:before="59"/>
        <w:rPr>
          <w:sz w:val="24"/>
          <w:lang w:val="cs-CZ"/>
        </w:rPr>
      </w:pPr>
      <w:r w:rsidRPr="00F00A2A">
        <w:rPr>
          <w:sz w:val="24"/>
          <w:lang w:val="cs-CZ"/>
        </w:rPr>
        <w:t>průmyslová činnost (stávky v mezích</w:t>
      </w:r>
      <w:r w:rsidRPr="00F00A2A">
        <w:rPr>
          <w:spacing w:val="-5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zákona)</w:t>
      </w:r>
    </w:p>
    <w:p w:rsidR="009A1249" w:rsidRPr="00F00A2A" w:rsidRDefault="0073759F">
      <w:pPr>
        <w:pStyle w:val="Odstavecseseznamem"/>
        <w:numPr>
          <w:ilvl w:val="0"/>
          <w:numId w:val="5"/>
        </w:numPr>
        <w:tabs>
          <w:tab w:val="left" w:pos="1487"/>
          <w:tab w:val="left" w:pos="1488"/>
        </w:tabs>
        <w:spacing w:before="58"/>
        <w:rPr>
          <w:sz w:val="24"/>
          <w:lang w:val="cs-CZ"/>
        </w:rPr>
      </w:pPr>
      <w:r w:rsidRPr="00F00A2A">
        <w:rPr>
          <w:sz w:val="24"/>
          <w:lang w:val="cs-CZ"/>
        </w:rPr>
        <w:t>vyšší</w:t>
      </w:r>
      <w:r w:rsidRPr="00F00A2A">
        <w:rPr>
          <w:spacing w:val="-1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moc</w:t>
      </w:r>
    </w:p>
    <w:p w:rsidR="009A1249" w:rsidRPr="00F00A2A" w:rsidRDefault="0073759F">
      <w:pPr>
        <w:pStyle w:val="Odstavecseseznamem"/>
        <w:numPr>
          <w:ilvl w:val="0"/>
          <w:numId w:val="5"/>
        </w:numPr>
        <w:tabs>
          <w:tab w:val="left" w:pos="1487"/>
          <w:tab w:val="left" w:pos="1488"/>
        </w:tabs>
        <w:spacing w:before="62"/>
        <w:rPr>
          <w:sz w:val="24"/>
          <w:lang w:val="cs-CZ"/>
        </w:rPr>
      </w:pPr>
      <w:r w:rsidRPr="00F00A2A">
        <w:rPr>
          <w:sz w:val="24"/>
          <w:lang w:val="cs-CZ"/>
        </w:rPr>
        <w:t>výpadky napájení způsobené vnějšími</w:t>
      </w:r>
      <w:r w:rsidRPr="00F00A2A">
        <w:rPr>
          <w:spacing w:val="-7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vlivy.</w:t>
      </w:r>
    </w:p>
    <w:p w:rsidR="009A1249" w:rsidRPr="00F00A2A" w:rsidRDefault="0073759F">
      <w:pPr>
        <w:pStyle w:val="Zkladntext"/>
        <w:spacing w:before="116"/>
        <w:ind w:left="421" w:right="224"/>
        <w:jc w:val="both"/>
        <w:rPr>
          <w:lang w:val="cs-CZ"/>
        </w:rPr>
      </w:pPr>
      <w:proofErr w:type="gramStart"/>
      <w:r w:rsidRPr="00F00A2A">
        <w:rPr>
          <w:lang w:val="cs-CZ"/>
        </w:rPr>
        <w:t>V  kontraktu</w:t>
      </w:r>
      <w:proofErr w:type="gramEnd"/>
      <w:r w:rsidRPr="00F00A2A">
        <w:rPr>
          <w:lang w:val="cs-CZ"/>
        </w:rPr>
        <w:t xml:space="preserve">  by  mělo  být  určeno,  zda  data  označená  příznakem  mají  být  vyloučena      z vyhodnocení při posuzování, zda výsledky měření vyhovují podm</w:t>
      </w:r>
      <w:r w:rsidRPr="00F00A2A">
        <w:rPr>
          <w:lang w:val="cs-CZ"/>
        </w:rPr>
        <w:t>ínkám kontraktu. Pokud jsou data s příznakem vyloučena z vyhodnocení, výsledky měření jsou obecně vzájemně pro jednotlivé parametry nezávislé a každý parametr bude možno snadněji porovnat s hodnotami v kontraktu. Pokud budou data s příznakem zahrnuta do vy</w:t>
      </w:r>
      <w:r w:rsidRPr="00F00A2A">
        <w:rPr>
          <w:lang w:val="cs-CZ"/>
        </w:rPr>
        <w:t>hodnocení, výsledky budou více přímo svázány s účinky sledovaných parametrů kvality na citlivou zátěž, ale bude mnohem obtížnější, nebo přímo nemožné srovnání s podmínkami</w:t>
      </w:r>
      <w:r w:rsidRPr="00F00A2A">
        <w:rPr>
          <w:spacing w:val="-3"/>
          <w:lang w:val="cs-CZ"/>
        </w:rPr>
        <w:t xml:space="preserve"> </w:t>
      </w:r>
      <w:r w:rsidRPr="00F00A2A">
        <w:rPr>
          <w:lang w:val="cs-CZ"/>
        </w:rPr>
        <w:t>kontraktu.</w:t>
      </w:r>
    </w:p>
    <w:p w:rsidR="009A1249" w:rsidRPr="00F00A2A" w:rsidRDefault="0073759F">
      <w:pPr>
        <w:spacing w:before="120"/>
        <w:ind w:left="421" w:right="226"/>
        <w:jc w:val="both"/>
        <w:rPr>
          <w:i/>
          <w:sz w:val="24"/>
          <w:lang w:val="cs-CZ"/>
        </w:rPr>
      </w:pPr>
      <w:r w:rsidRPr="00F00A2A">
        <w:rPr>
          <w:i/>
          <w:sz w:val="24"/>
          <w:lang w:val="cs-CZ"/>
        </w:rPr>
        <w:t>POZNÁMKA: Přítomnost dat s příznakem naznačuje, že měření mohlo být ovliv</w:t>
      </w:r>
      <w:r w:rsidRPr="00F00A2A">
        <w:rPr>
          <w:i/>
          <w:sz w:val="24"/>
          <w:lang w:val="cs-CZ"/>
        </w:rPr>
        <w:t xml:space="preserve">něno </w:t>
      </w:r>
      <w:proofErr w:type="gramStart"/>
      <w:r w:rsidRPr="00F00A2A">
        <w:rPr>
          <w:i/>
          <w:sz w:val="24"/>
          <w:lang w:val="cs-CZ"/>
        </w:rPr>
        <w:t>rušením</w:t>
      </w:r>
      <w:proofErr w:type="gramEnd"/>
      <w:r w:rsidRPr="00F00A2A">
        <w:rPr>
          <w:i/>
          <w:sz w:val="24"/>
          <w:lang w:val="cs-CZ"/>
        </w:rPr>
        <w:t xml:space="preserve"> a tudíž následovně jedna porucha mohla ovlivnit více parametrů.</w:t>
      </w:r>
    </w:p>
    <w:p w:rsidR="009A1249" w:rsidRPr="00F00A2A" w:rsidRDefault="0073759F">
      <w:pPr>
        <w:pStyle w:val="Zkladntext"/>
        <w:spacing w:before="121"/>
        <w:ind w:left="421" w:right="224"/>
        <w:jc w:val="both"/>
        <w:rPr>
          <w:lang w:val="cs-CZ"/>
        </w:rPr>
      </w:pPr>
      <w:r w:rsidRPr="00F00A2A">
        <w:rPr>
          <w:lang w:val="cs-CZ"/>
        </w:rPr>
        <w:t>Pokud je rozhodnuto o nezbytnosti měření PQ pro posouzení, zda dodávka elektřiny vyhovuje podmínkám kontraktu, je na smluvní straně, která požaduje měření, aby je zajistila. To vš</w:t>
      </w:r>
      <w:r w:rsidRPr="00F00A2A">
        <w:rPr>
          <w:lang w:val="cs-CZ"/>
        </w:rPr>
        <w:t>ak neznamená, že by kontrakt nemohl obsahovat ujednání, kdo bude zajišťovat měření. Je též možno konzultovat třetí stranu.</w:t>
      </w:r>
    </w:p>
    <w:p w:rsidR="009A1249" w:rsidRPr="00F00A2A" w:rsidRDefault="0073759F">
      <w:pPr>
        <w:pStyle w:val="Zkladntext"/>
        <w:spacing w:before="120"/>
        <w:ind w:left="421" w:right="225" w:hanging="1"/>
        <w:jc w:val="both"/>
        <w:rPr>
          <w:lang w:val="cs-CZ"/>
        </w:rPr>
      </w:pPr>
      <w:r w:rsidRPr="00F00A2A">
        <w:rPr>
          <w:lang w:val="cs-CZ"/>
        </w:rPr>
        <w:t>V kontraktu by mělo být stanoveno, jak budou finanční náklady měření rozděleny mezi zúčastněné strany. Toto může být závislé na výsle</w:t>
      </w:r>
      <w:r w:rsidRPr="00F00A2A">
        <w:rPr>
          <w:lang w:val="cs-CZ"/>
        </w:rPr>
        <w:t>dcích měření.</w:t>
      </w:r>
    </w:p>
    <w:p w:rsidR="009A1249" w:rsidRPr="00F00A2A" w:rsidRDefault="0073759F">
      <w:pPr>
        <w:pStyle w:val="Zkladntext"/>
        <w:spacing w:before="120"/>
        <w:ind w:left="421" w:right="226"/>
        <w:jc w:val="both"/>
        <w:rPr>
          <w:lang w:val="cs-CZ"/>
        </w:rPr>
      </w:pPr>
      <w:r w:rsidRPr="00F00A2A">
        <w:rPr>
          <w:lang w:val="cs-CZ"/>
        </w:rPr>
        <w:t>V kontraktu o měření by měla být stanovena doba jeho trvání, které parametry kvality se budou měřit a dále umístění měřicího přístroje z hlediska sítě.</w:t>
      </w:r>
    </w:p>
    <w:p w:rsidR="009A1249" w:rsidRPr="00F00A2A" w:rsidRDefault="0073759F">
      <w:pPr>
        <w:pStyle w:val="Zkladntext"/>
        <w:spacing w:before="120"/>
        <w:ind w:left="421" w:right="226"/>
        <w:jc w:val="both"/>
        <w:rPr>
          <w:lang w:val="cs-CZ"/>
        </w:rPr>
      </w:pPr>
      <w:r w:rsidRPr="00F00A2A">
        <w:rPr>
          <w:lang w:val="cs-CZ"/>
        </w:rPr>
        <w:t>Volba zapojení měřicího přístroje (tj. hvězda/trojúhelník) by měla respektovat typ zdroje,</w:t>
      </w:r>
      <w:r w:rsidRPr="00F00A2A">
        <w:rPr>
          <w:lang w:val="cs-CZ"/>
        </w:rPr>
        <w:t xml:space="preserve"> nebo by měla být dohodnuta zúčastněnými stranami. Měla by být explicitně vyjádřena ve smlouvě.</w:t>
      </w:r>
    </w:p>
    <w:p w:rsidR="009A1249" w:rsidRPr="00F00A2A" w:rsidRDefault="0073759F">
      <w:pPr>
        <w:pStyle w:val="Zkladntext"/>
        <w:spacing w:before="117" w:line="343" w:lineRule="auto"/>
        <w:ind w:left="421" w:right="294"/>
        <w:rPr>
          <w:lang w:val="cs-CZ"/>
        </w:rPr>
      </w:pPr>
      <w:r w:rsidRPr="00F00A2A">
        <w:rPr>
          <w:lang w:val="cs-CZ"/>
        </w:rPr>
        <w:t>Ve smluvních podmínkách mají být explicitně stanoveny metody měření, popsané v části 5. Ve smlouvě má být stanovena přesnost použitého měřicího zařízení.</w:t>
      </w:r>
    </w:p>
    <w:p w:rsidR="009A1249" w:rsidRPr="00F00A2A" w:rsidRDefault="0073759F">
      <w:pPr>
        <w:spacing w:before="3"/>
        <w:ind w:left="421" w:right="274"/>
        <w:jc w:val="both"/>
        <w:rPr>
          <w:i/>
          <w:sz w:val="24"/>
          <w:lang w:val="cs-CZ"/>
        </w:rPr>
      </w:pPr>
      <w:r w:rsidRPr="00F00A2A">
        <w:rPr>
          <w:i/>
          <w:sz w:val="24"/>
          <w:lang w:val="cs-CZ"/>
        </w:rPr>
        <w:t>Smlouva má specifikovat metodu stanovení náhrad pro případ, že by některá ze zúčastněných stran odmítl</w:t>
      </w:r>
      <w:r w:rsidRPr="00F00A2A">
        <w:rPr>
          <w:i/>
          <w:sz w:val="24"/>
          <w:lang w:val="cs-CZ"/>
        </w:rPr>
        <w:t>a splnit své závazky.</w:t>
      </w:r>
    </w:p>
    <w:p w:rsidR="009A1249" w:rsidRPr="00F00A2A" w:rsidRDefault="0073759F">
      <w:pPr>
        <w:pStyle w:val="Zkladntext"/>
        <w:spacing w:before="120"/>
        <w:ind w:left="421" w:right="225"/>
        <w:jc w:val="both"/>
        <w:rPr>
          <w:lang w:val="cs-CZ"/>
        </w:rPr>
      </w:pPr>
      <w:r w:rsidRPr="00F00A2A">
        <w:rPr>
          <w:lang w:val="cs-CZ"/>
        </w:rPr>
        <w:t>Smlouva může obsahovat dohodu, jak postupovat v případě námitek k interpretaci naměřených</w:t>
      </w:r>
      <w:r w:rsidRPr="00F00A2A">
        <w:rPr>
          <w:spacing w:val="-1"/>
          <w:lang w:val="cs-CZ"/>
        </w:rPr>
        <w:t xml:space="preserve"> </w:t>
      </w:r>
      <w:r w:rsidRPr="00F00A2A">
        <w:rPr>
          <w:lang w:val="cs-CZ"/>
        </w:rPr>
        <w:t>výsledků.</w:t>
      </w:r>
    </w:p>
    <w:p w:rsidR="009A1249" w:rsidRPr="00F00A2A" w:rsidRDefault="0073759F">
      <w:pPr>
        <w:pStyle w:val="Zkladntext"/>
        <w:spacing w:before="120"/>
        <w:ind w:left="421" w:right="226"/>
        <w:jc w:val="both"/>
        <w:rPr>
          <w:lang w:val="cs-CZ"/>
        </w:rPr>
      </w:pPr>
      <w:r w:rsidRPr="00F00A2A">
        <w:rPr>
          <w:lang w:val="cs-CZ"/>
        </w:rPr>
        <w:t>Ve smlouvě je vhodné stanovit podmínky přístupu k datům a utajení, jelikož strana provádějící měření nemusí též analyzovat data a posu</w:t>
      </w:r>
      <w:r w:rsidRPr="00F00A2A">
        <w:rPr>
          <w:lang w:val="cs-CZ"/>
        </w:rPr>
        <w:t>zovat, zda vyhovují</w:t>
      </w:r>
      <w:r w:rsidRPr="00F00A2A">
        <w:rPr>
          <w:spacing w:val="-9"/>
          <w:lang w:val="cs-CZ"/>
        </w:rPr>
        <w:t xml:space="preserve"> </w:t>
      </w:r>
      <w:r w:rsidRPr="00F00A2A">
        <w:rPr>
          <w:lang w:val="cs-CZ"/>
        </w:rPr>
        <w:t>smlouvě.</w:t>
      </w:r>
    </w:p>
    <w:p w:rsidR="009A1249" w:rsidRPr="00F00A2A" w:rsidRDefault="009A1249">
      <w:pPr>
        <w:pStyle w:val="Zkladntext"/>
        <w:rPr>
          <w:sz w:val="26"/>
          <w:lang w:val="cs-CZ"/>
        </w:rPr>
      </w:pPr>
    </w:p>
    <w:p w:rsidR="009A1249" w:rsidRPr="00F00A2A" w:rsidRDefault="009A1249">
      <w:pPr>
        <w:pStyle w:val="Zkladntext"/>
        <w:rPr>
          <w:sz w:val="35"/>
          <w:lang w:val="cs-CZ"/>
        </w:rPr>
      </w:pPr>
    </w:p>
    <w:p w:rsidR="009A1249" w:rsidRPr="00F00A2A" w:rsidRDefault="0073759F">
      <w:pPr>
        <w:pStyle w:val="Nadpis3"/>
        <w:numPr>
          <w:ilvl w:val="1"/>
          <w:numId w:val="7"/>
        </w:numPr>
        <w:tabs>
          <w:tab w:val="left" w:pos="998"/>
        </w:tabs>
        <w:spacing w:before="1"/>
        <w:jc w:val="both"/>
        <w:rPr>
          <w:lang w:val="cs-CZ"/>
        </w:rPr>
      </w:pPr>
      <w:bookmarkStart w:id="15" w:name="_TOC_250016"/>
      <w:bookmarkEnd w:id="15"/>
      <w:r w:rsidRPr="00F00A2A">
        <w:rPr>
          <w:lang w:val="cs-CZ"/>
        </w:rPr>
        <w:t>Zvláštní ujednání</w:t>
      </w:r>
    </w:p>
    <w:p w:rsidR="009A1249" w:rsidRPr="00F00A2A" w:rsidRDefault="0073759F">
      <w:pPr>
        <w:pStyle w:val="Zkladntext"/>
        <w:spacing w:before="106"/>
        <w:ind w:left="421" w:right="225"/>
        <w:jc w:val="both"/>
        <w:rPr>
          <w:lang w:val="cs-CZ"/>
        </w:rPr>
      </w:pPr>
      <w:r w:rsidRPr="00F00A2A">
        <w:rPr>
          <w:lang w:val="cs-CZ"/>
        </w:rPr>
        <w:t>Kvalita napětí je stanovena porovnáním mezi výsledky měření a limity (dohodnutými hodnotami) v kontraktu.</w:t>
      </w:r>
    </w:p>
    <w:p w:rsidR="009A1249" w:rsidRPr="00F00A2A" w:rsidRDefault="0073759F">
      <w:pPr>
        <w:pStyle w:val="Zkladntext"/>
        <w:spacing w:before="120"/>
        <w:ind w:left="421" w:right="222"/>
        <w:jc w:val="both"/>
        <w:rPr>
          <w:lang w:val="cs-CZ"/>
        </w:rPr>
      </w:pPr>
      <w:r w:rsidRPr="00F00A2A">
        <w:rPr>
          <w:lang w:val="cs-CZ"/>
        </w:rPr>
        <w:t>Zúčastněné strany by měly odsouhlasit kategorii přesnosti měřicího zařízení, které má být použito. Mě</w:t>
      </w:r>
      <w:r w:rsidRPr="00F00A2A">
        <w:rPr>
          <w:lang w:val="cs-CZ"/>
        </w:rPr>
        <w:t>řicí přístroj kategorie A by měl být použit, pokud je potřeba porovnávat výsledky dvou samostatných zařízení, tj. dodavatele a zákazníka, neboť přesnost přístrojů v kategorii B byla shledána pro tyto účely nepřijatelná.</w:t>
      </w:r>
    </w:p>
    <w:p w:rsidR="009A1249" w:rsidRPr="00F00A2A" w:rsidRDefault="009A1249">
      <w:pPr>
        <w:jc w:val="both"/>
        <w:rPr>
          <w:lang w:val="cs-CZ"/>
        </w:rPr>
        <w:sectPr w:rsidR="009A1249" w:rsidRPr="00F00A2A">
          <w:pgSz w:w="11900" w:h="16840"/>
          <w:pgMar w:top="1340" w:right="900" w:bottom="1440" w:left="1280" w:header="0" w:footer="1181" w:gutter="0"/>
          <w:cols w:space="708"/>
        </w:sectPr>
      </w:pPr>
    </w:p>
    <w:p w:rsidR="009A1249" w:rsidRPr="00F00A2A" w:rsidRDefault="0073759F">
      <w:pPr>
        <w:pStyle w:val="Zkladntext"/>
        <w:spacing w:before="70"/>
        <w:ind w:left="421" w:right="219"/>
        <w:jc w:val="both"/>
        <w:rPr>
          <w:lang w:val="cs-CZ"/>
        </w:rPr>
      </w:pPr>
      <w:r w:rsidRPr="00F00A2A">
        <w:rPr>
          <w:lang w:val="cs-CZ"/>
        </w:rPr>
        <w:lastRenderedPageBreak/>
        <w:t>Každý parametr kva</w:t>
      </w:r>
      <w:r w:rsidRPr="00F00A2A">
        <w:rPr>
          <w:lang w:val="cs-CZ"/>
        </w:rPr>
        <w:t>lity může v kontraktu obsahovat dohodnutou(é) hodnotu(y), uvažovaný časový interval, délku časového úseku pro vyhodnocení a nejvyšší počet označených dat, která mohou být zahrnuta do</w:t>
      </w:r>
      <w:r w:rsidRPr="00F00A2A">
        <w:rPr>
          <w:spacing w:val="-3"/>
          <w:lang w:val="cs-CZ"/>
        </w:rPr>
        <w:t xml:space="preserve"> </w:t>
      </w:r>
      <w:r w:rsidRPr="00F00A2A">
        <w:rPr>
          <w:lang w:val="cs-CZ"/>
        </w:rPr>
        <w:t>vyhodnocení.</w:t>
      </w:r>
    </w:p>
    <w:p w:rsidR="009A1249" w:rsidRPr="00F00A2A" w:rsidRDefault="009A1249">
      <w:pPr>
        <w:pStyle w:val="Zkladntext"/>
        <w:rPr>
          <w:sz w:val="26"/>
          <w:lang w:val="cs-CZ"/>
        </w:rPr>
      </w:pPr>
    </w:p>
    <w:p w:rsidR="009A1249" w:rsidRPr="00F00A2A" w:rsidRDefault="009A1249">
      <w:pPr>
        <w:pStyle w:val="Zkladntext"/>
        <w:spacing w:before="9"/>
        <w:rPr>
          <w:lang w:val="cs-CZ"/>
        </w:rPr>
      </w:pPr>
    </w:p>
    <w:p w:rsidR="009A1249" w:rsidRPr="00F00A2A" w:rsidRDefault="0073759F">
      <w:pPr>
        <w:pStyle w:val="Nadpis2"/>
        <w:numPr>
          <w:ilvl w:val="2"/>
          <w:numId w:val="7"/>
        </w:numPr>
        <w:tabs>
          <w:tab w:val="left" w:pos="1141"/>
          <w:tab w:val="left" w:pos="1142"/>
        </w:tabs>
        <w:rPr>
          <w:lang w:val="cs-CZ"/>
        </w:rPr>
      </w:pPr>
      <w:bookmarkStart w:id="16" w:name="_TOC_250015"/>
      <w:r w:rsidRPr="00F00A2A">
        <w:rPr>
          <w:lang w:val="cs-CZ"/>
        </w:rPr>
        <w:t>Frekvence</w:t>
      </w:r>
      <w:r w:rsidRPr="00F00A2A">
        <w:rPr>
          <w:spacing w:val="1"/>
          <w:lang w:val="cs-CZ"/>
        </w:rPr>
        <w:t xml:space="preserve"> </w:t>
      </w:r>
      <w:bookmarkEnd w:id="16"/>
      <w:r w:rsidRPr="00F00A2A">
        <w:rPr>
          <w:lang w:val="cs-CZ"/>
        </w:rPr>
        <w:t>sítě</w:t>
      </w:r>
    </w:p>
    <w:p w:rsidR="009A1249" w:rsidRPr="00F00A2A" w:rsidRDefault="0073759F">
      <w:pPr>
        <w:pStyle w:val="Zkladntext"/>
        <w:spacing w:before="111"/>
        <w:ind w:left="421"/>
        <w:rPr>
          <w:lang w:val="cs-CZ"/>
        </w:rPr>
      </w:pPr>
      <w:r w:rsidRPr="00F00A2A">
        <w:rPr>
          <w:lang w:val="cs-CZ"/>
        </w:rPr>
        <w:t>Interval měření: minimální perioda pro vyhodnocení – 1 týden.</w:t>
      </w:r>
    </w:p>
    <w:p w:rsidR="009A1249" w:rsidRPr="00F00A2A" w:rsidRDefault="0073759F">
      <w:pPr>
        <w:pStyle w:val="Zkladntext"/>
        <w:spacing w:before="120"/>
        <w:ind w:left="421"/>
        <w:rPr>
          <w:lang w:val="cs-CZ"/>
        </w:rPr>
      </w:pPr>
      <w:r w:rsidRPr="00F00A2A">
        <w:rPr>
          <w:lang w:val="cs-CZ"/>
        </w:rPr>
        <w:t>Postup při vyhodnocení: Mají být uvažovány intervaly 10 vteřin. Následující postupy jsou doporučeny, zúčastněné strany se mohou dohodnout na odlišných: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spacing w:before="120"/>
        <w:ind w:right="223"/>
        <w:rPr>
          <w:sz w:val="24"/>
          <w:lang w:val="cs-CZ"/>
        </w:rPr>
      </w:pPr>
      <w:r w:rsidRPr="00F00A2A">
        <w:rPr>
          <w:sz w:val="24"/>
          <w:lang w:val="cs-CZ"/>
        </w:rPr>
        <w:t>počet nebo procento hodnot během intervalu</w:t>
      </w:r>
      <w:r w:rsidRPr="00F00A2A">
        <w:rPr>
          <w:sz w:val="24"/>
          <w:lang w:val="cs-CZ"/>
        </w:rPr>
        <w:t>, přesahujících nejvyšší nebo nejnižší mezní hodnotu podle kontraktu, které může být uvažováno při</w:t>
      </w:r>
      <w:r w:rsidRPr="00F00A2A">
        <w:rPr>
          <w:spacing w:val="-6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vyhodnocení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rPr>
          <w:i/>
          <w:sz w:val="24"/>
          <w:lang w:val="cs-CZ"/>
        </w:rPr>
      </w:pPr>
      <w:r w:rsidRPr="00F00A2A">
        <w:rPr>
          <w:i/>
          <w:sz w:val="24"/>
          <w:lang w:val="cs-CZ"/>
        </w:rPr>
        <w:t>a/nebo</w:t>
      </w:r>
      <w:r w:rsidRPr="00F00A2A">
        <w:rPr>
          <w:i/>
          <w:spacing w:val="26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nejhorší</w:t>
      </w:r>
      <w:r w:rsidRPr="00F00A2A">
        <w:rPr>
          <w:spacing w:val="28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naměřené</w:t>
      </w:r>
      <w:r w:rsidRPr="00F00A2A">
        <w:rPr>
          <w:spacing w:val="26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hodnoty</w:t>
      </w:r>
      <w:r w:rsidRPr="00F00A2A">
        <w:rPr>
          <w:spacing w:val="21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mohou</w:t>
      </w:r>
      <w:r w:rsidRPr="00F00A2A">
        <w:rPr>
          <w:spacing w:val="26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být</w:t>
      </w:r>
      <w:r w:rsidRPr="00F00A2A">
        <w:rPr>
          <w:spacing w:val="28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porovnány</w:t>
      </w:r>
      <w:r w:rsidRPr="00F00A2A">
        <w:rPr>
          <w:spacing w:val="21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s</w:t>
      </w:r>
      <w:r w:rsidRPr="00F00A2A">
        <w:rPr>
          <w:spacing w:val="-1"/>
          <w:sz w:val="24"/>
          <w:lang w:val="cs-CZ"/>
        </w:rPr>
        <w:t xml:space="preserve"> </w:t>
      </w:r>
      <w:r w:rsidRPr="00F00A2A">
        <w:rPr>
          <w:i/>
          <w:sz w:val="24"/>
          <w:lang w:val="cs-CZ"/>
        </w:rPr>
        <w:t>nejvyššími</w:t>
      </w:r>
      <w:r w:rsidRPr="00F00A2A">
        <w:rPr>
          <w:i/>
          <w:spacing w:val="28"/>
          <w:sz w:val="24"/>
          <w:lang w:val="cs-CZ"/>
        </w:rPr>
        <w:t xml:space="preserve"> </w:t>
      </w:r>
      <w:r w:rsidRPr="00F00A2A">
        <w:rPr>
          <w:i/>
          <w:sz w:val="24"/>
          <w:lang w:val="cs-CZ"/>
        </w:rPr>
        <w:t>a/nebo</w:t>
      </w:r>
      <w:r w:rsidRPr="00F00A2A">
        <w:rPr>
          <w:i/>
          <w:spacing w:val="27"/>
          <w:sz w:val="24"/>
          <w:lang w:val="cs-CZ"/>
        </w:rPr>
        <w:t xml:space="preserve"> </w:t>
      </w:r>
      <w:r w:rsidRPr="00F00A2A">
        <w:rPr>
          <w:i/>
          <w:sz w:val="24"/>
          <w:lang w:val="cs-CZ"/>
        </w:rPr>
        <w:t>nejnižšími</w:t>
      </w:r>
    </w:p>
    <w:p w:rsidR="009A1249" w:rsidRPr="00F00A2A" w:rsidRDefault="0073759F">
      <w:pPr>
        <w:pStyle w:val="Zkladntext"/>
        <w:ind w:left="779"/>
        <w:rPr>
          <w:lang w:val="cs-CZ"/>
        </w:rPr>
      </w:pPr>
      <w:r w:rsidRPr="00F00A2A">
        <w:rPr>
          <w:lang w:val="cs-CZ"/>
        </w:rPr>
        <w:t>hodnotami v kontraktu (může být zvolen rozdílný interval záznamu)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80"/>
        </w:tabs>
        <w:ind w:right="223"/>
        <w:jc w:val="both"/>
        <w:rPr>
          <w:sz w:val="24"/>
          <w:lang w:val="cs-CZ"/>
        </w:rPr>
      </w:pPr>
      <w:r w:rsidRPr="00F00A2A">
        <w:rPr>
          <w:i/>
          <w:sz w:val="24"/>
          <w:lang w:val="cs-CZ"/>
        </w:rPr>
        <w:t xml:space="preserve">a/nebo </w:t>
      </w:r>
      <w:r w:rsidRPr="00F00A2A">
        <w:rPr>
          <w:sz w:val="24"/>
          <w:lang w:val="cs-CZ"/>
        </w:rPr>
        <w:t xml:space="preserve">jedna nebo více hodnot, </w:t>
      </w:r>
      <w:proofErr w:type="gramStart"/>
      <w:r w:rsidRPr="00F00A2A">
        <w:rPr>
          <w:sz w:val="24"/>
          <w:lang w:val="cs-CZ"/>
        </w:rPr>
        <w:t>95%</w:t>
      </w:r>
      <w:proofErr w:type="gramEnd"/>
      <w:r w:rsidRPr="00F00A2A">
        <w:rPr>
          <w:sz w:val="24"/>
          <w:lang w:val="cs-CZ"/>
        </w:rPr>
        <w:t xml:space="preserve"> (může být jiná hodnota) týdenních hodnot, vyjádřených v Hertz, může být porovnáno s </w:t>
      </w:r>
      <w:r w:rsidRPr="00F00A2A">
        <w:rPr>
          <w:i/>
          <w:sz w:val="24"/>
          <w:lang w:val="cs-CZ"/>
        </w:rPr>
        <w:t xml:space="preserve">nejvyššími a/nebo nejnižšími </w:t>
      </w:r>
      <w:r w:rsidRPr="00F00A2A">
        <w:rPr>
          <w:sz w:val="24"/>
          <w:lang w:val="cs-CZ"/>
        </w:rPr>
        <w:t>hodnotami ve smlouvě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ind w:right="222"/>
        <w:rPr>
          <w:sz w:val="24"/>
          <w:lang w:val="cs-CZ"/>
        </w:rPr>
      </w:pPr>
      <w:r w:rsidRPr="00F00A2A">
        <w:rPr>
          <w:i/>
          <w:sz w:val="24"/>
          <w:lang w:val="cs-CZ"/>
        </w:rPr>
        <w:t xml:space="preserve">a/nebo </w:t>
      </w:r>
      <w:r w:rsidRPr="00F00A2A">
        <w:rPr>
          <w:sz w:val="24"/>
          <w:lang w:val="cs-CZ"/>
        </w:rPr>
        <w:t xml:space="preserve">počet po sobě </w:t>
      </w:r>
      <w:r w:rsidRPr="00F00A2A">
        <w:rPr>
          <w:sz w:val="24"/>
          <w:lang w:val="cs-CZ"/>
        </w:rPr>
        <w:t xml:space="preserve">jdoucích hodnot, které překročily </w:t>
      </w:r>
      <w:r w:rsidRPr="00F00A2A">
        <w:rPr>
          <w:i/>
          <w:sz w:val="24"/>
          <w:lang w:val="cs-CZ"/>
        </w:rPr>
        <w:t xml:space="preserve">nejvyšší a/nebo nejnižší </w:t>
      </w:r>
      <w:r w:rsidRPr="00F00A2A">
        <w:rPr>
          <w:sz w:val="24"/>
          <w:lang w:val="cs-CZ"/>
        </w:rPr>
        <w:t>hodnoty kontraktu a mohou být zahrnuty do</w:t>
      </w:r>
      <w:r w:rsidRPr="00F00A2A">
        <w:rPr>
          <w:spacing w:val="-7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hodnocení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80"/>
        </w:tabs>
        <w:ind w:right="225"/>
        <w:jc w:val="both"/>
        <w:rPr>
          <w:sz w:val="24"/>
          <w:lang w:val="cs-CZ"/>
        </w:rPr>
      </w:pPr>
      <w:r w:rsidRPr="00F00A2A">
        <w:rPr>
          <w:i/>
          <w:sz w:val="24"/>
          <w:lang w:val="cs-CZ"/>
        </w:rPr>
        <w:t xml:space="preserve">a/nebo </w:t>
      </w:r>
      <w:r w:rsidRPr="00F00A2A">
        <w:rPr>
          <w:sz w:val="24"/>
          <w:lang w:val="cs-CZ"/>
        </w:rPr>
        <w:t xml:space="preserve">integrace odchylek od jmenovité frekvence během měřicího intervalu může být porovnána s hodnotami kontraktu. (Pozn. Váže se k akumulované </w:t>
      </w:r>
      <w:r w:rsidRPr="00F00A2A">
        <w:rPr>
          <w:sz w:val="24"/>
          <w:lang w:val="cs-CZ"/>
        </w:rPr>
        <w:t>časové chybě pro synchronní zařízení, jako</w:t>
      </w:r>
      <w:r w:rsidRPr="00F00A2A">
        <w:rPr>
          <w:spacing w:val="-1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hodiny).</w:t>
      </w:r>
    </w:p>
    <w:p w:rsidR="009A1249" w:rsidRPr="00F00A2A" w:rsidRDefault="009A1249">
      <w:pPr>
        <w:pStyle w:val="Zkladntext"/>
        <w:spacing w:before="6"/>
        <w:rPr>
          <w:sz w:val="21"/>
          <w:lang w:val="cs-CZ"/>
        </w:rPr>
      </w:pPr>
    </w:p>
    <w:p w:rsidR="009A1249" w:rsidRPr="00F00A2A" w:rsidRDefault="0073759F">
      <w:pPr>
        <w:pStyle w:val="Nadpis2"/>
        <w:numPr>
          <w:ilvl w:val="2"/>
          <w:numId w:val="7"/>
        </w:numPr>
        <w:tabs>
          <w:tab w:val="left" w:pos="1141"/>
          <w:tab w:val="left" w:pos="1142"/>
        </w:tabs>
        <w:rPr>
          <w:lang w:val="cs-CZ"/>
        </w:rPr>
      </w:pPr>
      <w:bookmarkStart w:id="17" w:name="_TOC_250014"/>
      <w:r w:rsidRPr="00F00A2A">
        <w:rPr>
          <w:lang w:val="cs-CZ"/>
        </w:rPr>
        <w:t>Napájecí</w:t>
      </w:r>
      <w:r w:rsidRPr="00F00A2A">
        <w:rPr>
          <w:spacing w:val="1"/>
          <w:lang w:val="cs-CZ"/>
        </w:rPr>
        <w:t xml:space="preserve"> </w:t>
      </w:r>
      <w:bookmarkEnd w:id="17"/>
      <w:r w:rsidRPr="00F00A2A">
        <w:rPr>
          <w:lang w:val="cs-CZ"/>
        </w:rPr>
        <w:t>napětí</w:t>
      </w:r>
    </w:p>
    <w:p w:rsidR="009A1249" w:rsidRPr="00F00A2A" w:rsidRDefault="0073759F">
      <w:pPr>
        <w:pStyle w:val="Zkladntext"/>
        <w:spacing w:before="114"/>
        <w:ind w:left="421"/>
        <w:rPr>
          <w:lang w:val="cs-CZ"/>
        </w:rPr>
      </w:pPr>
      <w:r w:rsidRPr="00F00A2A">
        <w:rPr>
          <w:lang w:val="cs-CZ"/>
        </w:rPr>
        <w:t>Interval měření: minimální vyhodnocovací perioda jeden týden.</w:t>
      </w:r>
    </w:p>
    <w:p w:rsidR="009A1249" w:rsidRPr="00F00A2A" w:rsidRDefault="0073759F">
      <w:pPr>
        <w:pStyle w:val="Zkladntext"/>
        <w:spacing w:before="120"/>
        <w:ind w:left="421"/>
        <w:rPr>
          <w:lang w:val="cs-CZ"/>
        </w:rPr>
      </w:pPr>
      <w:r w:rsidRPr="00F00A2A">
        <w:rPr>
          <w:lang w:val="cs-CZ"/>
        </w:rPr>
        <w:t xml:space="preserve">Metody vyhodnocení: lze vyhodnocovat </w:t>
      </w:r>
      <w:proofErr w:type="gramStart"/>
      <w:r w:rsidRPr="00F00A2A">
        <w:rPr>
          <w:lang w:val="cs-CZ"/>
        </w:rPr>
        <w:t>10 minutové</w:t>
      </w:r>
      <w:proofErr w:type="gramEnd"/>
      <w:r w:rsidRPr="00F00A2A">
        <w:rPr>
          <w:lang w:val="cs-CZ"/>
        </w:rPr>
        <w:t xml:space="preserve"> intervaly. Následující postupy jsou doporučené, zúčastněné strany se mohou d</w:t>
      </w:r>
      <w:r w:rsidRPr="00F00A2A">
        <w:rPr>
          <w:lang w:val="cs-CZ"/>
        </w:rPr>
        <w:t>ohodnout na odlišných: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spacing w:before="120"/>
        <w:ind w:right="226"/>
        <w:rPr>
          <w:sz w:val="24"/>
          <w:lang w:val="cs-CZ"/>
        </w:rPr>
      </w:pPr>
      <w:r w:rsidRPr="00F00A2A">
        <w:rPr>
          <w:sz w:val="24"/>
          <w:lang w:val="cs-CZ"/>
        </w:rPr>
        <w:t>při vyhodnocování lze uvažovat počet nebo procento hodnot během intervalu, které přesáhly nejvyšší nebo nejnižší mezní hodnotu podle</w:t>
      </w:r>
      <w:r w:rsidRPr="00F00A2A">
        <w:rPr>
          <w:spacing w:val="-7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smlouvy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ind w:right="222"/>
        <w:rPr>
          <w:sz w:val="24"/>
          <w:lang w:val="cs-CZ"/>
        </w:rPr>
      </w:pPr>
      <w:r w:rsidRPr="00F00A2A">
        <w:rPr>
          <w:i/>
          <w:sz w:val="24"/>
          <w:lang w:val="cs-CZ"/>
        </w:rPr>
        <w:t xml:space="preserve">a/nebo </w:t>
      </w:r>
      <w:r w:rsidRPr="00F00A2A">
        <w:rPr>
          <w:sz w:val="24"/>
          <w:lang w:val="cs-CZ"/>
        </w:rPr>
        <w:t xml:space="preserve">nejhorší naměřené hodnoty mohou být porovnány s nejvyššími a/nebo nejnižšími hodnotami ve smlouvě (může </w:t>
      </w:r>
      <w:r w:rsidRPr="00F00A2A">
        <w:rPr>
          <w:spacing w:val="-2"/>
          <w:sz w:val="24"/>
          <w:lang w:val="cs-CZ"/>
        </w:rPr>
        <w:t xml:space="preserve">být </w:t>
      </w:r>
      <w:r w:rsidRPr="00F00A2A">
        <w:rPr>
          <w:sz w:val="24"/>
          <w:lang w:val="cs-CZ"/>
        </w:rPr>
        <w:t>zvolen rozdílný interval</w:t>
      </w:r>
      <w:r w:rsidRPr="00F00A2A">
        <w:rPr>
          <w:spacing w:val="-5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záznamu)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ind w:right="225"/>
        <w:rPr>
          <w:sz w:val="24"/>
          <w:lang w:val="cs-CZ"/>
        </w:rPr>
      </w:pPr>
      <w:r w:rsidRPr="00F00A2A">
        <w:rPr>
          <w:i/>
          <w:sz w:val="24"/>
          <w:lang w:val="cs-CZ"/>
        </w:rPr>
        <w:t xml:space="preserve">a/nebo </w:t>
      </w:r>
      <w:r w:rsidRPr="00F00A2A">
        <w:rPr>
          <w:sz w:val="24"/>
          <w:lang w:val="cs-CZ"/>
        </w:rPr>
        <w:t xml:space="preserve">95% (může být jiná hodnota) týdenních hodnot, vyjádřených ve </w:t>
      </w:r>
      <w:proofErr w:type="gramStart"/>
      <w:r w:rsidRPr="00F00A2A">
        <w:rPr>
          <w:sz w:val="24"/>
          <w:lang w:val="cs-CZ"/>
        </w:rPr>
        <w:t>voltech ,</w:t>
      </w:r>
      <w:proofErr w:type="gramEnd"/>
      <w:r w:rsidRPr="00F00A2A">
        <w:rPr>
          <w:sz w:val="24"/>
          <w:lang w:val="cs-CZ"/>
        </w:rPr>
        <w:t xml:space="preserve"> může být porovnáno s nejvyššími a/nebo nejnižšími hodnotami ve</w:t>
      </w:r>
      <w:r w:rsidRPr="00F00A2A">
        <w:rPr>
          <w:spacing w:val="-2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smlouvě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ind w:right="227"/>
        <w:rPr>
          <w:sz w:val="24"/>
          <w:lang w:val="cs-CZ"/>
        </w:rPr>
      </w:pPr>
      <w:r w:rsidRPr="00F00A2A">
        <w:rPr>
          <w:i/>
          <w:sz w:val="24"/>
          <w:lang w:val="cs-CZ"/>
        </w:rPr>
        <w:t xml:space="preserve">a/nebo </w:t>
      </w:r>
      <w:r w:rsidRPr="00F00A2A">
        <w:rPr>
          <w:sz w:val="24"/>
          <w:lang w:val="cs-CZ"/>
        </w:rPr>
        <w:t>hodnocení počtu po sobě jdoucích hodnot, které překročily nejvyšší</w:t>
      </w:r>
      <w:r w:rsidRPr="00F00A2A">
        <w:rPr>
          <w:sz w:val="24"/>
          <w:lang w:val="cs-CZ"/>
        </w:rPr>
        <w:t xml:space="preserve"> a/nebo nejnižší hodnoty ve</w:t>
      </w:r>
      <w:r w:rsidRPr="00F00A2A">
        <w:rPr>
          <w:spacing w:val="-9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smlouvě.</w:t>
      </w:r>
    </w:p>
    <w:p w:rsidR="009A1249" w:rsidRPr="00F00A2A" w:rsidRDefault="009A1249">
      <w:pPr>
        <w:pStyle w:val="Zkladntext"/>
        <w:rPr>
          <w:sz w:val="26"/>
          <w:lang w:val="cs-CZ"/>
        </w:rPr>
      </w:pPr>
    </w:p>
    <w:p w:rsidR="009A1249" w:rsidRPr="00F00A2A" w:rsidRDefault="009A1249">
      <w:pPr>
        <w:pStyle w:val="Zkladntext"/>
        <w:spacing w:before="9"/>
        <w:rPr>
          <w:lang w:val="cs-CZ"/>
        </w:rPr>
      </w:pPr>
    </w:p>
    <w:p w:rsidR="009A1249" w:rsidRPr="00F00A2A" w:rsidRDefault="0073759F">
      <w:pPr>
        <w:pStyle w:val="Nadpis2"/>
        <w:numPr>
          <w:ilvl w:val="2"/>
          <w:numId w:val="7"/>
        </w:numPr>
        <w:tabs>
          <w:tab w:val="left" w:pos="1141"/>
          <w:tab w:val="left" w:pos="1142"/>
        </w:tabs>
        <w:rPr>
          <w:lang w:val="cs-CZ"/>
        </w:rPr>
      </w:pPr>
      <w:bookmarkStart w:id="18" w:name="_TOC_250013"/>
      <w:bookmarkEnd w:id="18"/>
      <w:proofErr w:type="spellStart"/>
      <w:r w:rsidRPr="00F00A2A">
        <w:rPr>
          <w:lang w:val="cs-CZ"/>
        </w:rPr>
        <w:t>Flikr</w:t>
      </w:r>
      <w:proofErr w:type="spellEnd"/>
    </w:p>
    <w:p w:rsidR="009A1249" w:rsidRPr="00F00A2A" w:rsidRDefault="0073759F">
      <w:pPr>
        <w:pStyle w:val="Zkladntext"/>
        <w:spacing w:before="111"/>
        <w:ind w:left="421"/>
        <w:rPr>
          <w:lang w:val="cs-CZ"/>
        </w:rPr>
      </w:pPr>
      <w:r w:rsidRPr="00F00A2A">
        <w:rPr>
          <w:lang w:val="cs-CZ"/>
        </w:rPr>
        <w:t xml:space="preserve">Interval </w:t>
      </w:r>
      <w:proofErr w:type="gramStart"/>
      <w:r w:rsidRPr="00F00A2A">
        <w:rPr>
          <w:lang w:val="cs-CZ"/>
        </w:rPr>
        <w:t>měření :</w:t>
      </w:r>
      <w:proofErr w:type="gramEnd"/>
      <w:r w:rsidRPr="00F00A2A">
        <w:rPr>
          <w:lang w:val="cs-CZ"/>
        </w:rPr>
        <w:t xml:space="preserve"> minimální vyhodnocovací perioda jeden týden.</w:t>
      </w:r>
    </w:p>
    <w:p w:rsidR="009A1249" w:rsidRPr="00F00A2A" w:rsidRDefault="0073759F">
      <w:pPr>
        <w:pStyle w:val="Zkladntext"/>
        <w:spacing w:before="120"/>
        <w:ind w:left="421"/>
        <w:rPr>
          <w:lang w:val="cs-CZ"/>
        </w:rPr>
      </w:pPr>
      <w:r w:rsidRPr="00F00A2A">
        <w:rPr>
          <w:lang w:val="cs-CZ"/>
        </w:rPr>
        <w:t>Metody vyhodnocení: Lze vyhodnocovat 10 min. hodnoty (P</w:t>
      </w:r>
      <w:r w:rsidRPr="00F00A2A">
        <w:rPr>
          <w:vertAlign w:val="subscript"/>
          <w:lang w:val="cs-CZ"/>
        </w:rPr>
        <w:t>st</w:t>
      </w:r>
      <w:r w:rsidRPr="00F00A2A">
        <w:rPr>
          <w:lang w:val="cs-CZ"/>
        </w:rPr>
        <w:t xml:space="preserve">) </w:t>
      </w:r>
      <w:r w:rsidRPr="00F00A2A">
        <w:rPr>
          <w:i/>
          <w:lang w:val="cs-CZ"/>
        </w:rPr>
        <w:t xml:space="preserve">a/nebo </w:t>
      </w:r>
      <w:r w:rsidRPr="00F00A2A">
        <w:rPr>
          <w:lang w:val="cs-CZ"/>
        </w:rPr>
        <w:t>2 hod. hodnoty (</w:t>
      </w:r>
      <w:proofErr w:type="spellStart"/>
      <w:proofErr w:type="gramStart"/>
      <w:r w:rsidRPr="00F00A2A">
        <w:rPr>
          <w:lang w:val="cs-CZ"/>
        </w:rPr>
        <w:t>P</w:t>
      </w:r>
      <w:r w:rsidRPr="00F00A2A">
        <w:rPr>
          <w:vertAlign w:val="subscript"/>
          <w:lang w:val="cs-CZ"/>
        </w:rPr>
        <w:t>lt</w:t>
      </w:r>
      <w:proofErr w:type="spellEnd"/>
      <w:r w:rsidRPr="00F00A2A">
        <w:rPr>
          <w:lang w:val="cs-CZ"/>
        </w:rPr>
        <w:t xml:space="preserve"> )</w:t>
      </w:r>
      <w:proofErr w:type="gramEnd"/>
      <w:r w:rsidRPr="00F00A2A">
        <w:rPr>
          <w:lang w:val="cs-CZ"/>
        </w:rPr>
        <w:t>.</w:t>
      </w:r>
    </w:p>
    <w:p w:rsidR="009A1249" w:rsidRPr="00F00A2A" w:rsidRDefault="0073759F">
      <w:pPr>
        <w:pStyle w:val="Zkladntext"/>
        <w:spacing w:before="120"/>
        <w:ind w:left="421" w:right="294"/>
        <w:rPr>
          <w:lang w:val="cs-CZ"/>
        </w:rPr>
      </w:pPr>
      <w:r w:rsidRPr="00F00A2A">
        <w:rPr>
          <w:lang w:val="cs-CZ"/>
        </w:rPr>
        <w:t>Doporučené jsou následující postupy pro obě hodnoty, smluvní strany se mohou dohodnout na</w:t>
      </w:r>
      <w:r w:rsidRPr="00F00A2A">
        <w:rPr>
          <w:spacing w:val="-2"/>
          <w:lang w:val="cs-CZ"/>
        </w:rPr>
        <w:t xml:space="preserve"> </w:t>
      </w:r>
      <w:r w:rsidRPr="00F00A2A">
        <w:rPr>
          <w:lang w:val="cs-CZ"/>
        </w:rPr>
        <w:t>odlišných: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spacing w:before="120"/>
        <w:ind w:right="226"/>
        <w:rPr>
          <w:sz w:val="24"/>
          <w:lang w:val="cs-CZ"/>
        </w:rPr>
      </w:pPr>
      <w:r w:rsidRPr="00F00A2A">
        <w:rPr>
          <w:sz w:val="24"/>
          <w:lang w:val="cs-CZ"/>
        </w:rPr>
        <w:t>při vyhodnocování lze uvažovat počet nebo procento hodnot během intervalu, které přesáhly me</w:t>
      </w:r>
      <w:bookmarkStart w:id="19" w:name="_GoBack"/>
      <w:bookmarkEnd w:id="19"/>
      <w:r w:rsidRPr="00F00A2A">
        <w:rPr>
          <w:sz w:val="24"/>
          <w:lang w:val="cs-CZ"/>
        </w:rPr>
        <w:t>zní hodnotu podle</w:t>
      </w:r>
      <w:r w:rsidRPr="00F00A2A">
        <w:rPr>
          <w:spacing w:val="-6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smlouvy</w:t>
      </w:r>
    </w:p>
    <w:p w:rsidR="009A1249" w:rsidRPr="00F00A2A" w:rsidRDefault="009A1249">
      <w:pPr>
        <w:rPr>
          <w:sz w:val="24"/>
          <w:lang w:val="cs-CZ"/>
        </w:rPr>
        <w:sectPr w:rsidR="009A1249" w:rsidRPr="00F00A2A">
          <w:footerReference w:type="default" r:id="rId9"/>
          <w:pgSz w:w="11900" w:h="16840"/>
          <w:pgMar w:top="1340" w:right="900" w:bottom="1420" w:left="1280" w:header="0" w:footer="1238" w:gutter="0"/>
          <w:pgNumType w:start="10"/>
          <w:cols w:space="708"/>
        </w:sectPr>
      </w:pP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80"/>
        </w:tabs>
        <w:spacing w:before="70"/>
        <w:ind w:right="223"/>
        <w:jc w:val="both"/>
        <w:rPr>
          <w:sz w:val="24"/>
          <w:lang w:val="cs-CZ"/>
        </w:rPr>
      </w:pPr>
      <w:r w:rsidRPr="00F00A2A">
        <w:rPr>
          <w:sz w:val="24"/>
          <w:lang w:val="cs-CZ"/>
        </w:rPr>
        <w:lastRenderedPageBreak/>
        <w:t xml:space="preserve">a/nebo </w:t>
      </w:r>
      <w:proofErr w:type="gramStart"/>
      <w:r w:rsidRPr="00F00A2A">
        <w:rPr>
          <w:sz w:val="24"/>
          <w:lang w:val="cs-CZ"/>
        </w:rPr>
        <w:t>99%</w:t>
      </w:r>
      <w:proofErr w:type="gramEnd"/>
      <w:r w:rsidRPr="00F00A2A">
        <w:rPr>
          <w:sz w:val="24"/>
          <w:lang w:val="cs-CZ"/>
        </w:rPr>
        <w:t xml:space="preserve"> (nebo jiné procento) týdenních hodnot P</w:t>
      </w:r>
      <w:r w:rsidRPr="00F00A2A">
        <w:rPr>
          <w:sz w:val="24"/>
          <w:vertAlign w:val="subscript"/>
          <w:lang w:val="cs-CZ"/>
        </w:rPr>
        <w:t>st</w:t>
      </w:r>
      <w:r w:rsidRPr="00F00A2A">
        <w:rPr>
          <w:sz w:val="24"/>
          <w:lang w:val="cs-CZ"/>
        </w:rPr>
        <w:t xml:space="preserve">, nebo 95% (nebo jiné procento) pravděpodobnosti týdenních hodnot </w:t>
      </w:r>
      <w:proofErr w:type="spellStart"/>
      <w:r w:rsidRPr="00F00A2A">
        <w:rPr>
          <w:sz w:val="24"/>
          <w:lang w:val="cs-CZ"/>
        </w:rPr>
        <w:t>P</w:t>
      </w:r>
      <w:r w:rsidRPr="00F00A2A">
        <w:rPr>
          <w:sz w:val="24"/>
          <w:vertAlign w:val="subscript"/>
          <w:lang w:val="cs-CZ"/>
        </w:rPr>
        <w:t>lt</w:t>
      </w:r>
      <w:proofErr w:type="spellEnd"/>
      <w:r w:rsidRPr="00F00A2A">
        <w:rPr>
          <w:sz w:val="24"/>
          <w:lang w:val="cs-CZ"/>
        </w:rPr>
        <w:t xml:space="preserve"> může být porovnáváno s hodnotami podle smlouvy.</w:t>
      </w:r>
    </w:p>
    <w:p w:rsidR="009A1249" w:rsidRPr="00F00A2A" w:rsidRDefault="009A1249">
      <w:pPr>
        <w:pStyle w:val="Zkladntext"/>
        <w:spacing w:before="6"/>
        <w:rPr>
          <w:sz w:val="21"/>
          <w:lang w:val="cs-CZ"/>
        </w:rPr>
      </w:pPr>
    </w:p>
    <w:p w:rsidR="009A1249" w:rsidRPr="00F00A2A" w:rsidRDefault="0073759F">
      <w:pPr>
        <w:pStyle w:val="Odstavecseseznamem"/>
        <w:numPr>
          <w:ilvl w:val="2"/>
          <w:numId w:val="7"/>
        </w:numPr>
        <w:tabs>
          <w:tab w:val="left" w:pos="1141"/>
          <w:tab w:val="left" w:pos="1142"/>
        </w:tabs>
        <w:spacing w:before="0" w:line="336" w:lineRule="auto"/>
        <w:ind w:left="421" w:right="4808" w:firstLine="0"/>
        <w:rPr>
          <w:sz w:val="24"/>
          <w:lang w:val="cs-CZ"/>
        </w:rPr>
      </w:pPr>
      <w:r w:rsidRPr="00F00A2A">
        <w:rPr>
          <w:b/>
          <w:sz w:val="26"/>
          <w:lang w:val="cs-CZ"/>
        </w:rPr>
        <w:t>Poklesy/zvýšení napájecího</w:t>
      </w:r>
      <w:r w:rsidRPr="00F00A2A">
        <w:rPr>
          <w:b/>
          <w:spacing w:val="-14"/>
          <w:sz w:val="26"/>
          <w:lang w:val="cs-CZ"/>
        </w:rPr>
        <w:t xml:space="preserve"> </w:t>
      </w:r>
      <w:r w:rsidRPr="00F00A2A">
        <w:rPr>
          <w:b/>
          <w:sz w:val="26"/>
          <w:lang w:val="cs-CZ"/>
        </w:rPr>
        <w:t xml:space="preserve">napětí </w:t>
      </w:r>
      <w:r w:rsidRPr="00F00A2A">
        <w:rPr>
          <w:sz w:val="24"/>
          <w:lang w:val="cs-CZ"/>
        </w:rPr>
        <w:t>Interval měření: minimální interval 1 rok. Metody</w:t>
      </w:r>
      <w:r w:rsidRPr="00F00A2A">
        <w:rPr>
          <w:spacing w:val="-6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vyhodnocení:</w:t>
      </w:r>
    </w:p>
    <w:p w:rsidR="009A1249" w:rsidRPr="00F00A2A" w:rsidRDefault="0073759F">
      <w:pPr>
        <w:pStyle w:val="Zkladntext"/>
        <w:tabs>
          <w:tab w:val="left" w:pos="1837"/>
        </w:tabs>
        <w:spacing w:line="227" w:lineRule="exact"/>
        <w:ind w:left="1129"/>
        <w:rPr>
          <w:lang w:val="cs-CZ"/>
        </w:rPr>
      </w:pPr>
      <w:r w:rsidRPr="00F00A2A">
        <w:rPr>
          <w:lang w:val="cs-CZ"/>
        </w:rPr>
        <w:t>-</w:t>
      </w:r>
      <w:r w:rsidRPr="00F00A2A">
        <w:rPr>
          <w:lang w:val="cs-CZ"/>
        </w:rPr>
        <w:tab/>
        <w:t>zúčastněné strany by se měly dohodnout</w:t>
      </w:r>
      <w:r w:rsidRPr="00F00A2A">
        <w:rPr>
          <w:lang w:val="cs-CZ"/>
        </w:rPr>
        <w:t xml:space="preserve"> na stanovení referenčního napětí</w:t>
      </w:r>
      <w:r w:rsidRPr="00F00A2A">
        <w:rPr>
          <w:spacing w:val="-16"/>
          <w:lang w:val="cs-CZ"/>
        </w:rPr>
        <w:t xml:space="preserve"> </w:t>
      </w:r>
      <w:proofErr w:type="spellStart"/>
      <w:r w:rsidRPr="00F00A2A">
        <w:rPr>
          <w:i/>
          <w:lang w:val="cs-CZ"/>
        </w:rPr>
        <w:t>U</w:t>
      </w:r>
      <w:r w:rsidRPr="00F00A2A">
        <w:rPr>
          <w:i/>
          <w:vertAlign w:val="subscript"/>
          <w:lang w:val="cs-CZ"/>
        </w:rPr>
        <w:t>ref</w:t>
      </w:r>
      <w:proofErr w:type="spellEnd"/>
      <w:r w:rsidRPr="00F00A2A">
        <w:rPr>
          <w:lang w:val="cs-CZ"/>
        </w:rPr>
        <w:t>.</w:t>
      </w:r>
    </w:p>
    <w:p w:rsidR="009A1249" w:rsidRPr="00F00A2A" w:rsidRDefault="0073759F">
      <w:pPr>
        <w:spacing w:before="120"/>
        <w:ind w:left="421" w:right="224"/>
        <w:jc w:val="both"/>
        <w:rPr>
          <w:sz w:val="24"/>
          <w:lang w:val="cs-CZ"/>
        </w:rPr>
      </w:pPr>
      <w:r w:rsidRPr="00F00A2A">
        <w:rPr>
          <w:i/>
          <w:sz w:val="24"/>
          <w:lang w:val="cs-CZ"/>
        </w:rPr>
        <w:t xml:space="preserve">POZNÁMKA: Pro zákazníky </w:t>
      </w:r>
      <w:proofErr w:type="spellStart"/>
      <w:r w:rsidRPr="00F00A2A">
        <w:rPr>
          <w:i/>
          <w:sz w:val="24"/>
          <w:lang w:val="cs-CZ"/>
        </w:rPr>
        <w:t>nn</w:t>
      </w:r>
      <w:proofErr w:type="spellEnd"/>
      <w:r w:rsidRPr="00F00A2A">
        <w:rPr>
          <w:i/>
          <w:sz w:val="24"/>
          <w:lang w:val="cs-CZ"/>
        </w:rPr>
        <w:t xml:space="preserve"> je deklarované napětí obvykle stejné jako jmenovité napětí </w:t>
      </w:r>
      <w:r w:rsidRPr="00F00A2A">
        <w:rPr>
          <w:i/>
          <w:sz w:val="24"/>
          <w:lang w:val="cs-CZ"/>
        </w:rPr>
        <w:t>napájecího systému. Pro zákazníky připojené na napěťové hladiny, kde lze očekávat dlouhodobě velké napěťové změny (</w:t>
      </w:r>
      <w:proofErr w:type="spellStart"/>
      <w:r w:rsidRPr="00F00A2A">
        <w:rPr>
          <w:i/>
          <w:sz w:val="24"/>
          <w:lang w:val="cs-CZ"/>
        </w:rPr>
        <w:t>vn</w:t>
      </w:r>
      <w:proofErr w:type="spellEnd"/>
      <w:r w:rsidRPr="00F00A2A">
        <w:rPr>
          <w:i/>
          <w:sz w:val="24"/>
          <w:lang w:val="cs-CZ"/>
        </w:rPr>
        <w:t>) je možno preferovat klouzavé referenční napětí. Pokud je použito klouzavé referenční napětí, měly by být zároveň stanoveny „klouzavé“ sml</w:t>
      </w:r>
      <w:r w:rsidRPr="00F00A2A">
        <w:rPr>
          <w:i/>
          <w:sz w:val="24"/>
          <w:lang w:val="cs-CZ"/>
        </w:rPr>
        <w:t>uvní hodnoty</w:t>
      </w:r>
      <w:r w:rsidRPr="00F00A2A">
        <w:rPr>
          <w:sz w:val="24"/>
          <w:lang w:val="cs-CZ"/>
        </w:rPr>
        <w:t>.</w:t>
      </w:r>
    </w:p>
    <w:p w:rsidR="009A1249" w:rsidRPr="00F00A2A" w:rsidRDefault="0073759F">
      <w:pPr>
        <w:pStyle w:val="Zkladntext"/>
        <w:spacing w:before="121"/>
        <w:ind w:left="421"/>
        <w:rPr>
          <w:lang w:val="cs-CZ"/>
        </w:rPr>
      </w:pPr>
      <w:r w:rsidRPr="00F00A2A">
        <w:rPr>
          <w:lang w:val="cs-CZ"/>
        </w:rPr>
        <w:t>Smluvní strany by se měly shodnout na: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rPr>
          <w:sz w:val="24"/>
          <w:lang w:val="cs-CZ"/>
        </w:rPr>
      </w:pPr>
      <w:r w:rsidRPr="00F00A2A">
        <w:rPr>
          <w:sz w:val="24"/>
          <w:lang w:val="cs-CZ"/>
        </w:rPr>
        <w:t>prahových hodnotách pro poklesy napětí a</w:t>
      </w:r>
      <w:r w:rsidRPr="00F00A2A">
        <w:rPr>
          <w:spacing w:val="-5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přepětí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rPr>
          <w:sz w:val="24"/>
          <w:lang w:val="cs-CZ"/>
        </w:rPr>
      </w:pPr>
      <w:r w:rsidRPr="00F00A2A">
        <w:rPr>
          <w:sz w:val="24"/>
          <w:lang w:val="cs-CZ"/>
        </w:rPr>
        <w:t>způsobu agregace</w:t>
      </w:r>
      <w:r w:rsidRPr="00F00A2A">
        <w:rPr>
          <w:spacing w:val="-2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fází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rPr>
          <w:sz w:val="24"/>
          <w:lang w:val="cs-CZ"/>
        </w:rPr>
      </w:pPr>
      <w:r w:rsidRPr="00F00A2A">
        <w:rPr>
          <w:sz w:val="24"/>
          <w:lang w:val="cs-CZ"/>
        </w:rPr>
        <w:t>způsobu agregace</w:t>
      </w:r>
      <w:r w:rsidRPr="00F00A2A">
        <w:rPr>
          <w:spacing w:val="-2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času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rPr>
          <w:sz w:val="24"/>
          <w:lang w:val="cs-CZ"/>
        </w:rPr>
      </w:pPr>
      <w:r w:rsidRPr="00F00A2A">
        <w:rPr>
          <w:sz w:val="24"/>
          <w:lang w:val="cs-CZ"/>
        </w:rPr>
        <w:t>způsobu agregace měřicích míst, (pokud je měřeno na více</w:t>
      </w:r>
      <w:r w:rsidRPr="00F00A2A">
        <w:rPr>
          <w:spacing w:val="-7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místech)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rPr>
          <w:sz w:val="24"/>
          <w:lang w:val="cs-CZ"/>
        </w:rPr>
      </w:pPr>
      <w:r w:rsidRPr="00F00A2A">
        <w:rPr>
          <w:sz w:val="24"/>
          <w:lang w:val="cs-CZ"/>
        </w:rPr>
        <w:t>prezentaci výsledků, jako jsou tabulky zbytk</w:t>
      </w:r>
      <w:r w:rsidRPr="00F00A2A">
        <w:rPr>
          <w:sz w:val="24"/>
          <w:lang w:val="cs-CZ"/>
        </w:rPr>
        <w:t>ové</w:t>
      </w:r>
      <w:r w:rsidRPr="00F00A2A">
        <w:rPr>
          <w:spacing w:val="-6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napětí/trvání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rPr>
          <w:sz w:val="24"/>
          <w:lang w:val="cs-CZ"/>
        </w:rPr>
      </w:pPr>
      <w:r w:rsidRPr="00F00A2A">
        <w:rPr>
          <w:sz w:val="24"/>
          <w:lang w:val="cs-CZ"/>
        </w:rPr>
        <w:t>dalších metodách vyhodnocení, pokud přicházejí do</w:t>
      </w:r>
      <w:r w:rsidRPr="00F00A2A">
        <w:rPr>
          <w:spacing w:val="-2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úvahy.</w:t>
      </w:r>
    </w:p>
    <w:p w:rsidR="009A1249" w:rsidRPr="00F00A2A" w:rsidRDefault="009A1249">
      <w:pPr>
        <w:pStyle w:val="Zkladntext"/>
        <w:spacing w:before="6"/>
        <w:rPr>
          <w:sz w:val="21"/>
          <w:lang w:val="cs-CZ"/>
        </w:rPr>
      </w:pPr>
    </w:p>
    <w:p w:rsidR="009A1249" w:rsidRPr="00F00A2A" w:rsidRDefault="0073759F">
      <w:pPr>
        <w:pStyle w:val="Nadpis2"/>
        <w:numPr>
          <w:ilvl w:val="2"/>
          <w:numId w:val="7"/>
        </w:numPr>
        <w:tabs>
          <w:tab w:val="left" w:pos="1141"/>
          <w:tab w:val="left" w:pos="1142"/>
        </w:tabs>
        <w:rPr>
          <w:lang w:val="cs-CZ"/>
        </w:rPr>
      </w:pPr>
      <w:bookmarkStart w:id="20" w:name="_TOC_250012"/>
      <w:r w:rsidRPr="00F00A2A">
        <w:rPr>
          <w:lang w:val="cs-CZ"/>
        </w:rPr>
        <w:t>Přerušení napájecího</w:t>
      </w:r>
      <w:r w:rsidRPr="00F00A2A">
        <w:rPr>
          <w:spacing w:val="3"/>
          <w:lang w:val="cs-CZ"/>
        </w:rPr>
        <w:t xml:space="preserve"> </w:t>
      </w:r>
      <w:bookmarkEnd w:id="20"/>
      <w:r w:rsidRPr="00F00A2A">
        <w:rPr>
          <w:lang w:val="cs-CZ"/>
        </w:rPr>
        <w:t>napětí</w:t>
      </w:r>
    </w:p>
    <w:p w:rsidR="009A1249" w:rsidRPr="00F00A2A" w:rsidRDefault="0073759F">
      <w:pPr>
        <w:pStyle w:val="Zkladntext"/>
        <w:spacing w:before="113"/>
        <w:ind w:left="421"/>
        <w:rPr>
          <w:lang w:val="cs-CZ"/>
        </w:rPr>
      </w:pPr>
      <w:r w:rsidRPr="00F00A2A">
        <w:rPr>
          <w:lang w:val="cs-CZ"/>
        </w:rPr>
        <w:t>Minimální perioda měření 1 rok.</w:t>
      </w:r>
    </w:p>
    <w:p w:rsidR="009A1249" w:rsidRPr="00F00A2A" w:rsidRDefault="0073759F">
      <w:pPr>
        <w:pStyle w:val="Zkladntext"/>
        <w:spacing w:before="120"/>
        <w:ind w:left="421" w:right="226"/>
        <w:jc w:val="both"/>
        <w:rPr>
          <w:lang w:val="cs-CZ"/>
        </w:rPr>
      </w:pPr>
      <w:r w:rsidRPr="00F00A2A">
        <w:rPr>
          <w:lang w:val="cs-CZ"/>
        </w:rPr>
        <w:t>Vyhodnocovací metody: strany se mohou dohodnout na časových intervalech, které definují krátkodobé a dlouhodobé přerušení. Při vyhodnocení může být uvažován počet přerušení a celková doba „dlouhých“ přerušení v průběhu doby měření. Stranami může být dohodn</w:t>
      </w:r>
      <w:r w:rsidRPr="00F00A2A">
        <w:rPr>
          <w:lang w:val="cs-CZ"/>
        </w:rPr>
        <w:t>ut i jiný postup při vyhodnocování.</w:t>
      </w:r>
    </w:p>
    <w:p w:rsidR="009A1249" w:rsidRPr="00F00A2A" w:rsidRDefault="009A1249">
      <w:pPr>
        <w:pStyle w:val="Zkladntext"/>
        <w:spacing w:before="6"/>
        <w:rPr>
          <w:sz w:val="21"/>
          <w:lang w:val="cs-CZ"/>
        </w:rPr>
      </w:pPr>
    </w:p>
    <w:p w:rsidR="009A1249" w:rsidRPr="00F00A2A" w:rsidRDefault="0073759F">
      <w:pPr>
        <w:pStyle w:val="Nadpis2"/>
        <w:numPr>
          <w:ilvl w:val="2"/>
          <w:numId w:val="7"/>
        </w:numPr>
        <w:tabs>
          <w:tab w:val="left" w:pos="1141"/>
          <w:tab w:val="left" w:pos="1142"/>
        </w:tabs>
        <w:spacing w:before="1"/>
        <w:rPr>
          <w:lang w:val="cs-CZ"/>
        </w:rPr>
      </w:pPr>
      <w:bookmarkStart w:id="21" w:name="_TOC_250011"/>
      <w:bookmarkEnd w:id="21"/>
      <w:r w:rsidRPr="00F00A2A">
        <w:rPr>
          <w:lang w:val="cs-CZ"/>
        </w:rPr>
        <w:t>Nesymetrie napájecího napětí</w:t>
      </w:r>
    </w:p>
    <w:p w:rsidR="009A1249" w:rsidRPr="00F00A2A" w:rsidRDefault="0073759F">
      <w:pPr>
        <w:pStyle w:val="Zkladntext"/>
        <w:spacing w:before="110"/>
        <w:ind w:left="421"/>
        <w:rPr>
          <w:lang w:val="cs-CZ"/>
        </w:rPr>
      </w:pPr>
      <w:r w:rsidRPr="00F00A2A">
        <w:rPr>
          <w:lang w:val="cs-CZ"/>
        </w:rPr>
        <w:t xml:space="preserve">Interval </w:t>
      </w:r>
      <w:proofErr w:type="gramStart"/>
      <w:r w:rsidRPr="00F00A2A">
        <w:rPr>
          <w:lang w:val="cs-CZ"/>
        </w:rPr>
        <w:t>měření :</w:t>
      </w:r>
      <w:proofErr w:type="gramEnd"/>
      <w:r w:rsidRPr="00F00A2A">
        <w:rPr>
          <w:lang w:val="cs-CZ"/>
        </w:rPr>
        <w:t xml:space="preserve"> minimálně 1 týden.</w:t>
      </w:r>
    </w:p>
    <w:p w:rsidR="009A1249" w:rsidRPr="00F00A2A" w:rsidRDefault="0073759F">
      <w:pPr>
        <w:pStyle w:val="Zkladntext"/>
        <w:spacing w:before="120"/>
        <w:ind w:left="421"/>
        <w:rPr>
          <w:lang w:val="cs-CZ"/>
        </w:rPr>
      </w:pPr>
      <w:r w:rsidRPr="00F00A2A">
        <w:rPr>
          <w:lang w:val="cs-CZ"/>
        </w:rPr>
        <w:t xml:space="preserve">Metoda vyhodnocení: mohou být uvažovány </w:t>
      </w:r>
      <w:proofErr w:type="gramStart"/>
      <w:r w:rsidRPr="00F00A2A">
        <w:rPr>
          <w:lang w:val="cs-CZ"/>
        </w:rPr>
        <w:t>10 minutové</w:t>
      </w:r>
      <w:proofErr w:type="gramEnd"/>
      <w:r w:rsidRPr="00F00A2A">
        <w:rPr>
          <w:lang w:val="cs-CZ"/>
        </w:rPr>
        <w:t xml:space="preserve"> a/nebo 2 hodinové hodnoty.</w:t>
      </w:r>
    </w:p>
    <w:p w:rsidR="009A1249" w:rsidRPr="00F00A2A" w:rsidRDefault="0073759F">
      <w:pPr>
        <w:pStyle w:val="Zkladntext"/>
        <w:spacing w:before="121"/>
        <w:ind w:left="421"/>
        <w:rPr>
          <w:lang w:val="cs-CZ"/>
        </w:rPr>
      </w:pPr>
      <w:r w:rsidRPr="00F00A2A">
        <w:rPr>
          <w:lang w:val="cs-CZ"/>
        </w:rPr>
        <w:t>Pro vyhodnocení se navrhuje následující způsob, ale mezi stranami může být</w:t>
      </w:r>
      <w:r w:rsidRPr="00F00A2A">
        <w:rPr>
          <w:lang w:val="cs-CZ"/>
        </w:rPr>
        <w:t xml:space="preserve"> dohodnut jiný: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ind w:right="226"/>
        <w:rPr>
          <w:sz w:val="24"/>
          <w:lang w:val="cs-CZ"/>
        </w:rPr>
      </w:pPr>
      <w:r w:rsidRPr="00F00A2A">
        <w:rPr>
          <w:sz w:val="24"/>
          <w:lang w:val="cs-CZ"/>
        </w:rPr>
        <w:t xml:space="preserve">může </w:t>
      </w:r>
      <w:r w:rsidRPr="00F00A2A">
        <w:rPr>
          <w:spacing w:val="-2"/>
          <w:sz w:val="24"/>
          <w:lang w:val="cs-CZ"/>
        </w:rPr>
        <w:t xml:space="preserve">být </w:t>
      </w:r>
      <w:r w:rsidRPr="00F00A2A">
        <w:rPr>
          <w:sz w:val="24"/>
          <w:lang w:val="cs-CZ"/>
        </w:rPr>
        <w:t>počítán počet nebo procento hodnot, které během měření překročí dohodnuté meze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ind w:right="221"/>
        <w:rPr>
          <w:sz w:val="24"/>
          <w:lang w:val="cs-CZ"/>
        </w:rPr>
      </w:pPr>
      <w:r w:rsidRPr="00F00A2A">
        <w:rPr>
          <w:i/>
          <w:sz w:val="24"/>
          <w:lang w:val="cs-CZ"/>
        </w:rPr>
        <w:t xml:space="preserve">a/nebo </w:t>
      </w:r>
      <w:r w:rsidRPr="00F00A2A">
        <w:rPr>
          <w:sz w:val="24"/>
          <w:lang w:val="cs-CZ"/>
        </w:rPr>
        <w:t>nejhorší naměřené hodnoty mohou být porovnávány s hodnotami ve smlouvě (měřicí interval může být v tomto případě odlišný, např. 1</w:t>
      </w:r>
      <w:r w:rsidRPr="00F00A2A">
        <w:rPr>
          <w:spacing w:val="-2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rok)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ind w:right="226"/>
        <w:rPr>
          <w:i/>
          <w:sz w:val="24"/>
          <w:lang w:val="cs-CZ"/>
        </w:rPr>
      </w:pPr>
      <w:r w:rsidRPr="00F00A2A">
        <w:rPr>
          <w:i/>
          <w:sz w:val="24"/>
          <w:lang w:val="cs-CZ"/>
        </w:rPr>
        <w:t xml:space="preserve">a/nebo </w:t>
      </w:r>
      <w:r w:rsidRPr="00F00A2A">
        <w:rPr>
          <w:sz w:val="24"/>
          <w:lang w:val="cs-CZ"/>
        </w:rPr>
        <w:t>jed</w:t>
      </w:r>
      <w:r w:rsidRPr="00F00A2A">
        <w:rPr>
          <w:sz w:val="24"/>
          <w:lang w:val="cs-CZ"/>
        </w:rPr>
        <w:t xml:space="preserve">na nebo více hodnot, </w:t>
      </w:r>
      <w:proofErr w:type="gramStart"/>
      <w:r w:rsidRPr="00F00A2A">
        <w:rPr>
          <w:sz w:val="24"/>
          <w:lang w:val="cs-CZ"/>
        </w:rPr>
        <w:t>95%</w:t>
      </w:r>
      <w:proofErr w:type="gramEnd"/>
      <w:r w:rsidRPr="00F00A2A">
        <w:rPr>
          <w:sz w:val="24"/>
          <w:lang w:val="cs-CZ"/>
        </w:rPr>
        <w:t xml:space="preserve"> (nebo jiné procento) týdenních hodnot, vyjádřených v procentech může být porovnáno s hodnotami ve</w:t>
      </w:r>
      <w:r w:rsidRPr="00F00A2A">
        <w:rPr>
          <w:spacing w:val="-2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smlouvě</w:t>
      </w:r>
      <w:r w:rsidRPr="00F00A2A">
        <w:rPr>
          <w:i/>
          <w:sz w:val="24"/>
          <w:lang w:val="cs-CZ"/>
        </w:rPr>
        <w:t>.</w:t>
      </w:r>
    </w:p>
    <w:p w:rsidR="009A1249" w:rsidRPr="00F00A2A" w:rsidRDefault="009A1249">
      <w:pPr>
        <w:pStyle w:val="Zkladntext"/>
        <w:spacing w:before="6"/>
        <w:rPr>
          <w:i/>
          <w:sz w:val="21"/>
          <w:lang w:val="cs-CZ"/>
        </w:rPr>
      </w:pPr>
    </w:p>
    <w:p w:rsidR="009A1249" w:rsidRPr="00F00A2A" w:rsidRDefault="0073759F">
      <w:pPr>
        <w:pStyle w:val="Nadpis2"/>
        <w:numPr>
          <w:ilvl w:val="2"/>
          <w:numId w:val="7"/>
        </w:numPr>
        <w:tabs>
          <w:tab w:val="left" w:pos="1141"/>
          <w:tab w:val="left" w:pos="1142"/>
        </w:tabs>
        <w:rPr>
          <w:lang w:val="cs-CZ"/>
        </w:rPr>
      </w:pPr>
      <w:bookmarkStart w:id="22" w:name="_TOC_250010"/>
      <w:r w:rsidRPr="00F00A2A">
        <w:rPr>
          <w:lang w:val="cs-CZ"/>
        </w:rPr>
        <w:t>Harmonické</w:t>
      </w:r>
      <w:r w:rsidRPr="00F00A2A">
        <w:rPr>
          <w:spacing w:val="-2"/>
          <w:lang w:val="cs-CZ"/>
        </w:rPr>
        <w:t xml:space="preserve"> </w:t>
      </w:r>
      <w:bookmarkEnd w:id="22"/>
      <w:r w:rsidRPr="00F00A2A">
        <w:rPr>
          <w:lang w:val="cs-CZ"/>
        </w:rPr>
        <w:t>napětí</w:t>
      </w:r>
    </w:p>
    <w:p w:rsidR="009A1249" w:rsidRPr="00F00A2A" w:rsidRDefault="0073759F">
      <w:pPr>
        <w:pStyle w:val="Zkladntext"/>
        <w:spacing w:before="113"/>
        <w:ind w:left="421"/>
        <w:rPr>
          <w:lang w:val="cs-CZ"/>
        </w:rPr>
      </w:pPr>
      <w:r w:rsidRPr="00F00A2A">
        <w:rPr>
          <w:lang w:val="cs-CZ"/>
        </w:rPr>
        <w:t xml:space="preserve">Interval měření: jeden týden pro </w:t>
      </w:r>
      <w:proofErr w:type="gramStart"/>
      <w:r w:rsidRPr="00F00A2A">
        <w:rPr>
          <w:lang w:val="cs-CZ"/>
        </w:rPr>
        <w:t>10 minutové</w:t>
      </w:r>
      <w:proofErr w:type="gramEnd"/>
      <w:r w:rsidRPr="00F00A2A">
        <w:rPr>
          <w:lang w:val="cs-CZ"/>
        </w:rPr>
        <w:t xml:space="preserve"> intervaly a v případě intervalů 3 vteřiny denní vyhodnocován</w:t>
      </w:r>
      <w:r w:rsidRPr="00F00A2A">
        <w:rPr>
          <w:lang w:val="cs-CZ"/>
        </w:rPr>
        <w:t>í po dobu minimálně 1 týden.</w:t>
      </w:r>
    </w:p>
    <w:p w:rsidR="009A1249" w:rsidRPr="00F00A2A" w:rsidRDefault="0073759F">
      <w:pPr>
        <w:pStyle w:val="Zkladntext"/>
        <w:spacing w:before="120"/>
        <w:ind w:left="421"/>
        <w:rPr>
          <w:lang w:val="cs-CZ"/>
        </w:rPr>
      </w:pPr>
      <w:r w:rsidRPr="00F00A2A">
        <w:rPr>
          <w:lang w:val="cs-CZ"/>
        </w:rPr>
        <w:t>Metody vyhodnocení: vyhodnocovány mohou být intervaly 3 vteřiny nebo 10 minut.</w:t>
      </w:r>
    </w:p>
    <w:p w:rsidR="009A1249" w:rsidRPr="00F00A2A" w:rsidRDefault="009A1249">
      <w:pPr>
        <w:rPr>
          <w:lang w:val="cs-CZ"/>
        </w:rPr>
        <w:sectPr w:rsidR="009A1249" w:rsidRPr="00F00A2A">
          <w:pgSz w:w="11900" w:h="16840"/>
          <w:pgMar w:top="1340" w:right="900" w:bottom="1440" w:left="1280" w:header="0" w:footer="1238" w:gutter="0"/>
          <w:cols w:space="708"/>
        </w:sectPr>
      </w:pPr>
    </w:p>
    <w:p w:rsidR="009A1249" w:rsidRPr="00F00A2A" w:rsidRDefault="0073759F">
      <w:pPr>
        <w:pStyle w:val="Zkladntext"/>
        <w:spacing w:before="70"/>
        <w:ind w:left="421" w:right="294"/>
        <w:rPr>
          <w:lang w:val="cs-CZ"/>
        </w:rPr>
      </w:pPr>
      <w:r w:rsidRPr="00F00A2A">
        <w:rPr>
          <w:lang w:val="cs-CZ"/>
        </w:rPr>
        <w:lastRenderedPageBreak/>
        <w:t>Smluvní hodnoty se mohou týkat jednotlivých harmonických nebo skupiny harmonických, nebo např. sudých či lichých harmonických podle dohody smluvních stran.</w:t>
      </w:r>
    </w:p>
    <w:p w:rsidR="009A1249" w:rsidRPr="00F00A2A" w:rsidRDefault="0073759F">
      <w:pPr>
        <w:pStyle w:val="Zkladntext"/>
        <w:spacing w:before="120"/>
        <w:ind w:left="421"/>
        <w:rPr>
          <w:lang w:val="cs-CZ"/>
        </w:rPr>
      </w:pPr>
      <w:r w:rsidRPr="00F00A2A">
        <w:rPr>
          <w:lang w:val="cs-CZ"/>
        </w:rPr>
        <w:t>Následující metody jsou doporučeny, po dohodě mezi stranami mohou být použity jiné: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ind w:right="226"/>
        <w:rPr>
          <w:sz w:val="24"/>
          <w:lang w:val="cs-CZ"/>
        </w:rPr>
      </w:pPr>
      <w:r w:rsidRPr="00F00A2A">
        <w:rPr>
          <w:sz w:val="24"/>
          <w:lang w:val="cs-CZ"/>
        </w:rPr>
        <w:t xml:space="preserve">může </w:t>
      </w:r>
      <w:r w:rsidRPr="00F00A2A">
        <w:rPr>
          <w:spacing w:val="-2"/>
          <w:sz w:val="24"/>
          <w:lang w:val="cs-CZ"/>
        </w:rPr>
        <w:t xml:space="preserve">být </w:t>
      </w:r>
      <w:r w:rsidRPr="00F00A2A">
        <w:rPr>
          <w:sz w:val="24"/>
          <w:lang w:val="cs-CZ"/>
        </w:rPr>
        <w:t>počítán</w:t>
      </w:r>
      <w:r w:rsidRPr="00F00A2A">
        <w:rPr>
          <w:sz w:val="24"/>
          <w:lang w:val="cs-CZ"/>
        </w:rPr>
        <w:t xml:space="preserve"> počet nebo procento hodnot, které během měření překročí dohodnuté meze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ind w:right="221"/>
        <w:rPr>
          <w:sz w:val="24"/>
          <w:lang w:val="cs-CZ"/>
        </w:rPr>
      </w:pPr>
      <w:r w:rsidRPr="00F00A2A">
        <w:rPr>
          <w:i/>
          <w:sz w:val="24"/>
          <w:lang w:val="cs-CZ"/>
        </w:rPr>
        <w:t xml:space="preserve">a/nebo </w:t>
      </w:r>
      <w:r w:rsidRPr="00F00A2A">
        <w:rPr>
          <w:sz w:val="24"/>
          <w:lang w:val="cs-CZ"/>
        </w:rPr>
        <w:t>nejhorší naměřené hodnoty mohou být porovnávány s hodnotami ve smlouvě (měřicí interval může být v tomto případě odlišný, např. 1</w:t>
      </w:r>
      <w:r w:rsidRPr="00F00A2A">
        <w:rPr>
          <w:spacing w:val="-2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rok)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80"/>
        </w:tabs>
        <w:ind w:right="222"/>
        <w:jc w:val="both"/>
        <w:rPr>
          <w:sz w:val="24"/>
          <w:lang w:val="cs-CZ"/>
        </w:rPr>
      </w:pPr>
      <w:r w:rsidRPr="00F00A2A">
        <w:rPr>
          <w:i/>
          <w:sz w:val="24"/>
          <w:lang w:val="cs-CZ"/>
        </w:rPr>
        <w:t xml:space="preserve">a/nebo </w:t>
      </w:r>
      <w:r w:rsidRPr="00F00A2A">
        <w:rPr>
          <w:sz w:val="24"/>
          <w:lang w:val="cs-CZ"/>
        </w:rPr>
        <w:t>jedna nebo více hodnot, 95% (nebo j</w:t>
      </w:r>
      <w:r w:rsidRPr="00F00A2A">
        <w:rPr>
          <w:sz w:val="24"/>
          <w:lang w:val="cs-CZ"/>
        </w:rPr>
        <w:t xml:space="preserve">iné procento) týdenních hodnot pro desetiminutové intervaly, a/nebo 95% (nebo jiné procento) denních </w:t>
      </w:r>
      <w:proofErr w:type="gramStart"/>
      <w:r w:rsidRPr="00F00A2A">
        <w:rPr>
          <w:sz w:val="24"/>
          <w:lang w:val="cs-CZ"/>
        </w:rPr>
        <w:t>hodnot  pro</w:t>
      </w:r>
      <w:proofErr w:type="gramEnd"/>
      <w:r w:rsidRPr="00F00A2A">
        <w:rPr>
          <w:sz w:val="24"/>
          <w:lang w:val="cs-CZ"/>
        </w:rPr>
        <w:t xml:space="preserve">  3vteřinové  hodnoty,  vyjádřených  v procentech   může   </w:t>
      </w:r>
      <w:r w:rsidRPr="00F00A2A">
        <w:rPr>
          <w:spacing w:val="-2"/>
          <w:sz w:val="24"/>
          <w:lang w:val="cs-CZ"/>
        </w:rPr>
        <w:t xml:space="preserve">být   </w:t>
      </w:r>
      <w:r w:rsidRPr="00F00A2A">
        <w:rPr>
          <w:sz w:val="24"/>
          <w:lang w:val="cs-CZ"/>
        </w:rPr>
        <w:t>porovnáno   s hodnotami  ve</w:t>
      </w:r>
      <w:r w:rsidRPr="00F00A2A">
        <w:rPr>
          <w:spacing w:val="-2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smlouvě.</w:t>
      </w:r>
    </w:p>
    <w:p w:rsidR="009A1249" w:rsidRPr="00F00A2A" w:rsidRDefault="009A1249">
      <w:pPr>
        <w:pStyle w:val="Zkladntext"/>
        <w:spacing w:before="6"/>
        <w:rPr>
          <w:sz w:val="21"/>
          <w:lang w:val="cs-CZ"/>
        </w:rPr>
      </w:pPr>
    </w:p>
    <w:p w:rsidR="009A1249" w:rsidRPr="00F00A2A" w:rsidRDefault="0073759F">
      <w:pPr>
        <w:pStyle w:val="Nadpis2"/>
        <w:numPr>
          <w:ilvl w:val="2"/>
          <w:numId w:val="7"/>
        </w:numPr>
        <w:tabs>
          <w:tab w:val="left" w:pos="1141"/>
          <w:tab w:val="left" w:pos="1142"/>
        </w:tabs>
        <w:spacing w:before="1"/>
        <w:rPr>
          <w:lang w:val="cs-CZ"/>
        </w:rPr>
      </w:pPr>
      <w:bookmarkStart w:id="23" w:name="_TOC_250009"/>
      <w:proofErr w:type="spellStart"/>
      <w:r w:rsidRPr="00F00A2A">
        <w:rPr>
          <w:lang w:val="cs-CZ"/>
        </w:rPr>
        <w:t>Meziharmonické</w:t>
      </w:r>
      <w:proofErr w:type="spellEnd"/>
      <w:r w:rsidRPr="00F00A2A">
        <w:rPr>
          <w:spacing w:val="1"/>
          <w:lang w:val="cs-CZ"/>
        </w:rPr>
        <w:t xml:space="preserve"> </w:t>
      </w:r>
      <w:bookmarkEnd w:id="23"/>
      <w:r w:rsidRPr="00F00A2A">
        <w:rPr>
          <w:lang w:val="cs-CZ"/>
        </w:rPr>
        <w:t>napětí</w:t>
      </w:r>
    </w:p>
    <w:p w:rsidR="009A1249" w:rsidRPr="00F00A2A" w:rsidRDefault="0073759F">
      <w:pPr>
        <w:pStyle w:val="Zkladntext"/>
        <w:spacing w:before="110"/>
        <w:ind w:left="421" w:right="294" w:hanging="1"/>
        <w:rPr>
          <w:lang w:val="cs-CZ"/>
        </w:rPr>
      </w:pPr>
      <w:r w:rsidRPr="00F00A2A">
        <w:rPr>
          <w:lang w:val="cs-CZ"/>
        </w:rPr>
        <w:t xml:space="preserve">Interval </w:t>
      </w:r>
      <w:proofErr w:type="gramStart"/>
      <w:r w:rsidRPr="00F00A2A">
        <w:rPr>
          <w:lang w:val="cs-CZ"/>
        </w:rPr>
        <w:t>měření :</w:t>
      </w:r>
      <w:proofErr w:type="gramEnd"/>
      <w:r w:rsidRPr="00F00A2A">
        <w:rPr>
          <w:lang w:val="cs-CZ"/>
        </w:rPr>
        <w:t xml:space="preserve"> m</w:t>
      </w:r>
      <w:r w:rsidRPr="00F00A2A">
        <w:rPr>
          <w:lang w:val="cs-CZ"/>
        </w:rPr>
        <w:t>inimálně 1 týden pro 10-minutové intervaly a denní vyhodnocení pro interval 3-vteřiny minimálně po dobu 1 týdne.</w:t>
      </w:r>
    </w:p>
    <w:p w:rsidR="009A1249" w:rsidRPr="00F00A2A" w:rsidRDefault="0073759F">
      <w:pPr>
        <w:pStyle w:val="Zkladntext"/>
        <w:spacing w:before="120"/>
        <w:ind w:left="421"/>
        <w:rPr>
          <w:lang w:val="cs-CZ"/>
        </w:rPr>
      </w:pPr>
      <w:r w:rsidRPr="00F00A2A">
        <w:rPr>
          <w:lang w:val="cs-CZ"/>
        </w:rPr>
        <w:t>Metody vyhodnocení: vyhodnocovány mohou být intervaly 3 vteřiny nebo 10 minut.</w:t>
      </w:r>
    </w:p>
    <w:p w:rsidR="009A1249" w:rsidRPr="00F00A2A" w:rsidRDefault="0073759F">
      <w:pPr>
        <w:pStyle w:val="Zkladntext"/>
        <w:spacing w:before="121"/>
        <w:ind w:left="421"/>
        <w:rPr>
          <w:lang w:val="cs-CZ"/>
        </w:rPr>
      </w:pPr>
      <w:r w:rsidRPr="00F00A2A">
        <w:rPr>
          <w:lang w:val="cs-CZ"/>
        </w:rPr>
        <w:t xml:space="preserve">Hodnoty se mohou týkat skupiny </w:t>
      </w:r>
      <w:proofErr w:type="spellStart"/>
      <w:r w:rsidRPr="00F00A2A">
        <w:rPr>
          <w:lang w:val="cs-CZ"/>
        </w:rPr>
        <w:t>meziharmonických</w:t>
      </w:r>
      <w:proofErr w:type="spellEnd"/>
      <w:r w:rsidRPr="00F00A2A">
        <w:rPr>
          <w:lang w:val="cs-CZ"/>
        </w:rPr>
        <w:t xml:space="preserve"> nebo jiné skupin</w:t>
      </w:r>
      <w:r w:rsidRPr="00F00A2A">
        <w:rPr>
          <w:lang w:val="cs-CZ"/>
        </w:rPr>
        <w:t>y podle dohody ve smlouvě.</w:t>
      </w:r>
    </w:p>
    <w:p w:rsidR="009A1249" w:rsidRPr="00F00A2A" w:rsidRDefault="0073759F">
      <w:pPr>
        <w:pStyle w:val="Zkladntext"/>
        <w:spacing w:before="120"/>
        <w:ind w:left="421" w:right="294"/>
        <w:rPr>
          <w:lang w:val="cs-CZ"/>
        </w:rPr>
      </w:pPr>
      <w:r w:rsidRPr="00F00A2A">
        <w:rPr>
          <w:lang w:val="cs-CZ"/>
        </w:rPr>
        <w:t>Následující metody jsou doporučeny pro všechny hodnoty, po dohodě mezi stranami mohou být použity jiné: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ind w:right="226"/>
        <w:rPr>
          <w:sz w:val="24"/>
          <w:lang w:val="cs-CZ"/>
        </w:rPr>
      </w:pPr>
      <w:r w:rsidRPr="00F00A2A">
        <w:rPr>
          <w:sz w:val="24"/>
          <w:lang w:val="cs-CZ"/>
        </w:rPr>
        <w:t xml:space="preserve">může </w:t>
      </w:r>
      <w:r w:rsidRPr="00F00A2A">
        <w:rPr>
          <w:spacing w:val="-2"/>
          <w:sz w:val="24"/>
          <w:lang w:val="cs-CZ"/>
        </w:rPr>
        <w:t xml:space="preserve">být </w:t>
      </w:r>
      <w:r w:rsidRPr="00F00A2A">
        <w:rPr>
          <w:sz w:val="24"/>
          <w:lang w:val="cs-CZ"/>
        </w:rPr>
        <w:t>počítán počet nebo procento hodnot, které během měření překročí dohodnuté meze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79"/>
          <w:tab w:val="left" w:pos="780"/>
        </w:tabs>
        <w:ind w:right="221"/>
        <w:rPr>
          <w:sz w:val="24"/>
          <w:lang w:val="cs-CZ"/>
        </w:rPr>
      </w:pPr>
      <w:r w:rsidRPr="00F00A2A">
        <w:rPr>
          <w:i/>
          <w:sz w:val="24"/>
          <w:lang w:val="cs-CZ"/>
        </w:rPr>
        <w:t xml:space="preserve">a/nebo </w:t>
      </w:r>
      <w:r w:rsidRPr="00F00A2A">
        <w:rPr>
          <w:sz w:val="24"/>
          <w:lang w:val="cs-CZ"/>
        </w:rPr>
        <w:t>nejhorší naměřené hodnoty moho</w:t>
      </w:r>
      <w:r w:rsidRPr="00F00A2A">
        <w:rPr>
          <w:sz w:val="24"/>
          <w:lang w:val="cs-CZ"/>
        </w:rPr>
        <w:t>u být porovnávány s hodnotami ve smlouvě (měřicí interval může být v tomto případě odlišný, např. 1</w:t>
      </w:r>
      <w:r w:rsidRPr="00F00A2A">
        <w:rPr>
          <w:spacing w:val="-2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rok)</w:t>
      </w:r>
    </w:p>
    <w:p w:rsidR="009A1249" w:rsidRPr="00F00A2A" w:rsidRDefault="0073759F">
      <w:pPr>
        <w:pStyle w:val="Odstavecseseznamem"/>
        <w:numPr>
          <w:ilvl w:val="0"/>
          <w:numId w:val="4"/>
        </w:numPr>
        <w:tabs>
          <w:tab w:val="left" w:pos="780"/>
        </w:tabs>
        <w:ind w:right="221"/>
        <w:jc w:val="both"/>
        <w:rPr>
          <w:sz w:val="24"/>
          <w:lang w:val="cs-CZ"/>
        </w:rPr>
      </w:pPr>
      <w:r w:rsidRPr="00F00A2A">
        <w:rPr>
          <w:i/>
          <w:sz w:val="24"/>
          <w:lang w:val="cs-CZ"/>
        </w:rPr>
        <w:t xml:space="preserve">a/nebo </w:t>
      </w:r>
      <w:r w:rsidRPr="00F00A2A">
        <w:rPr>
          <w:sz w:val="24"/>
          <w:lang w:val="cs-CZ"/>
        </w:rPr>
        <w:t xml:space="preserve">jedna nebo více hodnot, 95% (nebo jiné procento) týdenních hodnot pro desetiminutové intervaly, a/nebo 95% (nebo jiné procento) denních </w:t>
      </w:r>
      <w:proofErr w:type="gramStart"/>
      <w:r w:rsidRPr="00F00A2A">
        <w:rPr>
          <w:sz w:val="24"/>
          <w:lang w:val="cs-CZ"/>
        </w:rPr>
        <w:t>hodnot  pro</w:t>
      </w:r>
      <w:proofErr w:type="gramEnd"/>
      <w:r w:rsidRPr="00F00A2A">
        <w:rPr>
          <w:sz w:val="24"/>
          <w:lang w:val="cs-CZ"/>
        </w:rPr>
        <w:t xml:space="preserve">  3vteřinové hodnoty, vyjádřených v procentech může </w:t>
      </w:r>
      <w:r w:rsidRPr="00F00A2A">
        <w:rPr>
          <w:spacing w:val="-2"/>
          <w:sz w:val="24"/>
          <w:lang w:val="cs-CZ"/>
        </w:rPr>
        <w:t xml:space="preserve">být </w:t>
      </w:r>
      <w:r w:rsidRPr="00F00A2A">
        <w:rPr>
          <w:sz w:val="24"/>
          <w:lang w:val="cs-CZ"/>
        </w:rPr>
        <w:t>porovnáno s hodnotami ve smlouvě.</w:t>
      </w:r>
    </w:p>
    <w:p w:rsidR="009A1249" w:rsidRPr="00F00A2A" w:rsidRDefault="009A1249">
      <w:pPr>
        <w:pStyle w:val="Zkladntext"/>
        <w:spacing w:before="6"/>
        <w:rPr>
          <w:sz w:val="21"/>
          <w:lang w:val="cs-CZ"/>
        </w:rPr>
      </w:pPr>
    </w:p>
    <w:p w:rsidR="009A1249" w:rsidRPr="00F00A2A" w:rsidRDefault="0073759F">
      <w:pPr>
        <w:pStyle w:val="Nadpis2"/>
        <w:numPr>
          <w:ilvl w:val="2"/>
          <w:numId w:val="7"/>
        </w:numPr>
        <w:tabs>
          <w:tab w:val="left" w:pos="1141"/>
          <w:tab w:val="left" w:pos="1142"/>
        </w:tabs>
        <w:rPr>
          <w:lang w:val="cs-CZ"/>
        </w:rPr>
      </w:pPr>
      <w:bookmarkStart w:id="24" w:name="_TOC_250008"/>
      <w:r w:rsidRPr="00F00A2A">
        <w:rPr>
          <w:lang w:val="cs-CZ"/>
        </w:rPr>
        <w:t xml:space="preserve">Signální napětí v </w:t>
      </w:r>
      <w:r w:rsidRPr="00F00A2A">
        <w:rPr>
          <w:lang w:val="cs-CZ"/>
        </w:rPr>
        <w:t>napájecím</w:t>
      </w:r>
      <w:r w:rsidRPr="00F00A2A">
        <w:rPr>
          <w:spacing w:val="-1"/>
          <w:lang w:val="cs-CZ"/>
        </w:rPr>
        <w:t xml:space="preserve"> </w:t>
      </w:r>
      <w:bookmarkEnd w:id="24"/>
      <w:r w:rsidRPr="00F00A2A">
        <w:rPr>
          <w:lang w:val="cs-CZ"/>
        </w:rPr>
        <w:t>napětí</w:t>
      </w:r>
    </w:p>
    <w:p w:rsidR="009A1249" w:rsidRPr="00F00A2A" w:rsidRDefault="0073759F">
      <w:pPr>
        <w:pStyle w:val="Zkladntext"/>
        <w:spacing w:before="113"/>
        <w:ind w:left="421"/>
        <w:rPr>
          <w:lang w:val="cs-CZ"/>
        </w:rPr>
      </w:pPr>
      <w:r w:rsidRPr="00F00A2A">
        <w:rPr>
          <w:lang w:val="cs-CZ"/>
        </w:rPr>
        <w:t>Interval měření: minimálně denní vyhodnocení.</w:t>
      </w:r>
    </w:p>
    <w:p w:rsidR="009A1249" w:rsidRPr="00F00A2A" w:rsidRDefault="0073759F">
      <w:pPr>
        <w:pStyle w:val="Zkladntext"/>
        <w:spacing w:before="120"/>
        <w:ind w:left="421" w:right="294"/>
        <w:rPr>
          <w:lang w:val="cs-CZ"/>
        </w:rPr>
      </w:pPr>
      <w:r w:rsidRPr="00F00A2A">
        <w:rPr>
          <w:lang w:val="cs-CZ"/>
        </w:rPr>
        <w:t>Metody vyhodnocení: smluvní hodnoty mohou být užity pro všechny hodnoty, po dohodě mezi stranami mohou být použity jiné.</w:t>
      </w:r>
    </w:p>
    <w:p w:rsidR="009A1249" w:rsidRPr="00F00A2A" w:rsidRDefault="0073759F">
      <w:pPr>
        <w:pStyle w:val="Odstavecseseznamem"/>
        <w:numPr>
          <w:ilvl w:val="0"/>
          <w:numId w:val="9"/>
        </w:numPr>
        <w:tabs>
          <w:tab w:val="left" w:pos="779"/>
          <w:tab w:val="left" w:pos="780"/>
        </w:tabs>
        <w:spacing w:before="65" w:line="237" w:lineRule="auto"/>
        <w:ind w:right="227" w:hanging="358"/>
        <w:rPr>
          <w:sz w:val="24"/>
          <w:lang w:val="cs-CZ"/>
        </w:rPr>
      </w:pPr>
      <w:r w:rsidRPr="00F00A2A">
        <w:rPr>
          <w:sz w:val="24"/>
          <w:lang w:val="cs-CZ"/>
        </w:rPr>
        <w:t xml:space="preserve">může </w:t>
      </w:r>
      <w:r w:rsidRPr="00F00A2A">
        <w:rPr>
          <w:spacing w:val="-2"/>
          <w:sz w:val="24"/>
          <w:lang w:val="cs-CZ"/>
        </w:rPr>
        <w:t xml:space="preserve">být </w:t>
      </w:r>
      <w:r w:rsidRPr="00F00A2A">
        <w:rPr>
          <w:sz w:val="24"/>
          <w:lang w:val="cs-CZ"/>
        </w:rPr>
        <w:t>zjišťován počet nebo procento hodnot, které během měřicího inte</w:t>
      </w:r>
      <w:r w:rsidRPr="00F00A2A">
        <w:rPr>
          <w:sz w:val="24"/>
          <w:lang w:val="cs-CZ"/>
        </w:rPr>
        <w:t>rvalu překročí dohodnuté</w:t>
      </w:r>
      <w:r w:rsidRPr="00F00A2A">
        <w:rPr>
          <w:spacing w:val="-1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meze</w:t>
      </w:r>
    </w:p>
    <w:p w:rsidR="009A1249" w:rsidRPr="00F00A2A" w:rsidRDefault="0073759F">
      <w:pPr>
        <w:pStyle w:val="Odstavecseseznamem"/>
        <w:numPr>
          <w:ilvl w:val="0"/>
          <w:numId w:val="9"/>
        </w:numPr>
        <w:tabs>
          <w:tab w:val="left" w:pos="779"/>
          <w:tab w:val="left" w:pos="780"/>
        </w:tabs>
        <w:spacing w:before="64" w:line="237" w:lineRule="auto"/>
        <w:ind w:right="224" w:hanging="358"/>
        <w:rPr>
          <w:sz w:val="24"/>
          <w:lang w:val="cs-CZ"/>
        </w:rPr>
      </w:pPr>
      <w:r w:rsidRPr="00F00A2A">
        <w:rPr>
          <w:i/>
          <w:sz w:val="24"/>
          <w:lang w:val="cs-CZ"/>
        </w:rPr>
        <w:t xml:space="preserve">a/nebo </w:t>
      </w:r>
      <w:r w:rsidRPr="00F00A2A">
        <w:rPr>
          <w:sz w:val="24"/>
          <w:lang w:val="cs-CZ"/>
        </w:rPr>
        <w:t>nejhorší naměřené hodnoty mohou být porovnávány s hodnotami ve smlouvě. (měřicí interval může být v tomto případě odlišný, např.</w:t>
      </w:r>
      <w:r w:rsidRPr="00F00A2A">
        <w:rPr>
          <w:spacing w:val="-2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týden).</w:t>
      </w:r>
    </w:p>
    <w:p w:rsidR="009A1249" w:rsidRPr="00F00A2A" w:rsidRDefault="009A1249">
      <w:pPr>
        <w:spacing w:line="237" w:lineRule="auto"/>
        <w:rPr>
          <w:sz w:val="24"/>
          <w:lang w:val="cs-CZ"/>
        </w:rPr>
        <w:sectPr w:rsidR="009A1249" w:rsidRPr="00F00A2A">
          <w:pgSz w:w="11900" w:h="16840"/>
          <w:pgMar w:top="1340" w:right="900" w:bottom="1440" w:left="1280" w:header="0" w:footer="1238" w:gutter="0"/>
          <w:cols w:space="708"/>
        </w:sectPr>
      </w:pPr>
    </w:p>
    <w:p w:rsidR="009A1249" w:rsidRPr="00F00A2A" w:rsidRDefault="0073759F">
      <w:pPr>
        <w:pStyle w:val="Nadpis1"/>
        <w:numPr>
          <w:ilvl w:val="0"/>
          <w:numId w:val="7"/>
        </w:numPr>
        <w:tabs>
          <w:tab w:val="left" w:pos="855"/>
          <w:tab w:val="left" w:pos="856"/>
        </w:tabs>
        <w:spacing w:before="63" w:line="235" w:lineRule="auto"/>
        <w:ind w:left="856" w:right="704" w:hanging="432"/>
        <w:rPr>
          <w:sz w:val="32"/>
          <w:lang w:val="cs-CZ"/>
        </w:rPr>
      </w:pPr>
      <w:bookmarkStart w:id="25" w:name="_TOC_250007"/>
      <w:bookmarkEnd w:id="25"/>
      <w:r w:rsidRPr="00F00A2A">
        <w:rPr>
          <w:lang w:val="cs-CZ"/>
        </w:rPr>
        <w:lastRenderedPageBreak/>
        <w:t>Postup hodnocení odchylek napájecího napětí po stížnosti na kval</w:t>
      </w:r>
      <w:r w:rsidRPr="00F00A2A">
        <w:rPr>
          <w:lang w:val="cs-CZ"/>
        </w:rPr>
        <w:t>itu napětí</w:t>
      </w:r>
    </w:p>
    <w:p w:rsidR="009A1249" w:rsidRPr="00F00A2A" w:rsidRDefault="0073759F">
      <w:pPr>
        <w:pStyle w:val="Zkladntext"/>
        <w:spacing w:before="235"/>
        <w:ind w:left="424" w:hanging="1"/>
        <w:rPr>
          <w:lang w:val="cs-CZ"/>
        </w:rPr>
      </w:pPr>
      <w:r w:rsidRPr="00F00A2A">
        <w:rPr>
          <w:lang w:val="cs-CZ"/>
        </w:rPr>
        <w:t>Tento postup je určen pro stanovení překročení dovolených tolerancí napájecího napětí a jeho trvání ve vztahu k §8 Vyhlášky 540/2005 Sb.</w:t>
      </w:r>
      <w:r w:rsidRPr="00F00A2A">
        <w:rPr>
          <w:spacing w:val="53"/>
          <w:lang w:val="cs-CZ"/>
        </w:rPr>
        <w:t xml:space="preserve"> </w:t>
      </w:r>
      <w:r w:rsidRPr="00F00A2A">
        <w:rPr>
          <w:lang w:val="cs-CZ"/>
        </w:rPr>
        <w:t>[6].</w:t>
      </w:r>
    </w:p>
    <w:p w:rsidR="009A1249" w:rsidRPr="00F00A2A" w:rsidRDefault="009A1249">
      <w:pPr>
        <w:pStyle w:val="Zkladntext"/>
        <w:spacing w:before="9"/>
        <w:rPr>
          <w:sz w:val="31"/>
          <w:lang w:val="cs-CZ"/>
        </w:rPr>
      </w:pPr>
    </w:p>
    <w:p w:rsidR="009A1249" w:rsidRPr="00F00A2A" w:rsidRDefault="0073759F">
      <w:pPr>
        <w:pStyle w:val="Nadpis3"/>
        <w:numPr>
          <w:ilvl w:val="1"/>
          <w:numId w:val="7"/>
        </w:numPr>
        <w:tabs>
          <w:tab w:val="left" w:pos="999"/>
          <w:tab w:val="left" w:pos="1000"/>
        </w:tabs>
        <w:ind w:left="1000"/>
        <w:rPr>
          <w:lang w:val="cs-CZ"/>
        </w:rPr>
      </w:pPr>
      <w:bookmarkStart w:id="26" w:name="_TOC_250006"/>
      <w:r w:rsidRPr="00F00A2A">
        <w:rPr>
          <w:lang w:val="cs-CZ"/>
        </w:rPr>
        <w:t>Měření v předávacím</w:t>
      </w:r>
      <w:r w:rsidRPr="00F00A2A">
        <w:rPr>
          <w:spacing w:val="-2"/>
          <w:lang w:val="cs-CZ"/>
        </w:rPr>
        <w:t xml:space="preserve"> </w:t>
      </w:r>
      <w:bookmarkEnd w:id="26"/>
      <w:r w:rsidRPr="00F00A2A">
        <w:rPr>
          <w:lang w:val="cs-CZ"/>
        </w:rPr>
        <w:t>místě</w:t>
      </w:r>
    </w:p>
    <w:p w:rsidR="009A1249" w:rsidRPr="00F00A2A" w:rsidRDefault="0073759F">
      <w:pPr>
        <w:pStyle w:val="Zkladntext"/>
        <w:spacing w:before="105"/>
        <w:ind w:left="423" w:right="219"/>
        <w:jc w:val="both"/>
        <w:rPr>
          <w:lang w:val="cs-CZ"/>
        </w:rPr>
      </w:pPr>
      <w:r w:rsidRPr="00F00A2A">
        <w:rPr>
          <w:lang w:val="cs-CZ"/>
        </w:rPr>
        <w:t xml:space="preserve">Po stížnosti zákazníka na kvalitu napětí se jeho velikost a průběh měří v předávacím místě. Pro měření úrovně napětí v sítích </w:t>
      </w:r>
      <w:proofErr w:type="spellStart"/>
      <w:r w:rsidRPr="00F00A2A">
        <w:rPr>
          <w:lang w:val="cs-CZ"/>
        </w:rPr>
        <w:t>nn</w:t>
      </w:r>
      <w:proofErr w:type="spellEnd"/>
      <w:r w:rsidRPr="00F00A2A">
        <w:rPr>
          <w:lang w:val="cs-CZ"/>
        </w:rPr>
        <w:t xml:space="preserve"> a </w:t>
      </w:r>
      <w:proofErr w:type="spellStart"/>
      <w:r w:rsidRPr="00F00A2A">
        <w:rPr>
          <w:lang w:val="cs-CZ"/>
        </w:rPr>
        <w:t>vn</w:t>
      </w:r>
      <w:proofErr w:type="spellEnd"/>
      <w:r w:rsidRPr="00F00A2A">
        <w:rPr>
          <w:lang w:val="cs-CZ"/>
        </w:rPr>
        <w:t xml:space="preserve"> se použijí přednostně přístroje třídy S (přesnost při měření napětí do 1 %). Pro případné stanovení příčiny snížené kvalit</w:t>
      </w:r>
      <w:r w:rsidRPr="00F00A2A">
        <w:rPr>
          <w:lang w:val="cs-CZ"/>
        </w:rPr>
        <w:t>y napětí a přiřazení průběhu napětí odběru zákazníka je vhodné, aby přístroj pro měření kvality měřil i proudy a výkony.</w:t>
      </w:r>
    </w:p>
    <w:p w:rsidR="009A1249" w:rsidRPr="00F00A2A" w:rsidRDefault="009A1249">
      <w:pPr>
        <w:pStyle w:val="Zkladntext"/>
        <w:rPr>
          <w:sz w:val="26"/>
          <w:lang w:val="cs-CZ"/>
        </w:rPr>
      </w:pPr>
    </w:p>
    <w:p w:rsidR="009A1249" w:rsidRPr="00F00A2A" w:rsidRDefault="009A1249">
      <w:pPr>
        <w:pStyle w:val="Zkladntext"/>
        <w:spacing w:before="8"/>
        <w:rPr>
          <w:lang w:val="cs-CZ"/>
        </w:rPr>
      </w:pPr>
    </w:p>
    <w:p w:rsidR="009A1249" w:rsidRPr="00F00A2A" w:rsidRDefault="0073759F">
      <w:pPr>
        <w:pStyle w:val="Nadpis2"/>
        <w:numPr>
          <w:ilvl w:val="2"/>
          <w:numId w:val="7"/>
        </w:numPr>
        <w:tabs>
          <w:tab w:val="left" w:pos="1143"/>
          <w:tab w:val="left" w:pos="1144"/>
        </w:tabs>
        <w:ind w:left="1144"/>
        <w:rPr>
          <w:lang w:val="cs-CZ"/>
        </w:rPr>
      </w:pPr>
      <w:bookmarkStart w:id="27" w:name="_TOC_250005"/>
      <w:r w:rsidRPr="00F00A2A">
        <w:rPr>
          <w:lang w:val="cs-CZ"/>
        </w:rPr>
        <w:t>Trvání měření a hodnocení velikosti napájecího</w:t>
      </w:r>
      <w:r w:rsidRPr="00F00A2A">
        <w:rPr>
          <w:spacing w:val="-3"/>
          <w:lang w:val="cs-CZ"/>
        </w:rPr>
        <w:t xml:space="preserve"> </w:t>
      </w:r>
      <w:bookmarkEnd w:id="27"/>
      <w:r w:rsidRPr="00F00A2A">
        <w:rPr>
          <w:lang w:val="cs-CZ"/>
        </w:rPr>
        <w:t>napětí</w:t>
      </w:r>
    </w:p>
    <w:p w:rsidR="009A1249" w:rsidRPr="00F00A2A" w:rsidRDefault="0073759F">
      <w:pPr>
        <w:pStyle w:val="Zkladntext"/>
        <w:spacing w:before="114"/>
        <w:ind w:left="424"/>
        <w:rPr>
          <w:lang w:val="cs-CZ"/>
        </w:rPr>
      </w:pPr>
      <w:r w:rsidRPr="00F00A2A">
        <w:rPr>
          <w:lang w:val="cs-CZ"/>
        </w:rPr>
        <w:t>Trvání měření je minimálně jeden celý týden v pevných krocích po 10 minutách, t</w:t>
      </w:r>
      <w:r w:rsidRPr="00F00A2A">
        <w:rPr>
          <w:lang w:val="cs-CZ"/>
        </w:rPr>
        <w:t>j. 1008 měřících intervalů/týden. Doporučený začátek měření je 00:00.</w:t>
      </w:r>
    </w:p>
    <w:p w:rsidR="009A1249" w:rsidRPr="00F00A2A" w:rsidRDefault="0073759F">
      <w:pPr>
        <w:pStyle w:val="Zkladntext"/>
        <w:spacing w:before="60"/>
        <w:ind w:left="423" w:right="294"/>
        <w:rPr>
          <w:lang w:val="cs-CZ"/>
        </w:rPr>
      </w:pPr>
      <w:r w:rsidRPr="00F00A2A">
        <w:rPr>
          <w:lang w:val="cs-CZ"/>
        </w:rPr>
        <w:t>Zaznamenávají se průměrné efektivní hodnoty napájecího napětí v měřících intervalech 10 minut (ČSN EN 50160 – čl. 2.3 Odchylky napájecího napětí).</w:t>
      </w:r>
    </w:p>
    <w:p w:rsidR="009A1249" w:rsidRPr="00F00A2A" w:rsidRDefault="009A1249">
      <w:pPr>
        <w:pStyle w:val="Zkladntext"/>
        <w:rPr>
          <w:sz w:val="26"/>
          <w:lang w:val="cs-CZ"/>
        </w:rPr>
      </w:pPr>
    </w:p>
    <w:p w:rsidR="009A1249" w:rsidRPr="00F00A2A" w:rsidRDefault="009A1249">
      <w:pPr>
        <w:pStyle w:val="Zkladntext"/>
        <w:spacing w:before="9"/>
        <w:rPr>
          <w:sz w:val="29"/>
          <w:lang w:val="cs-CZ"/>
        </w:rPr>
      </w:pPr>
    </w:p>
    <w:p w:rsidR="009A1249" w:rsidRPr="00F00A2A" w:rsidRDefault="0073759F">
      <w:pPr>
        <w:pStyle w:val="Nadpis3"/>
        <w:numPr>
          <w:ilvl w:val="1"/>
          <w:numId w:val="7"/>
        </w:numPr>
        <w:tabs>
          <w:tab w:val="left" w:pos="999"/>
          <w:tab w:val="left" w:pos="1000"/>
        </w:tabs>
        <w:ind w:left="1000"/>
        <w:rPr>
          <w:lang w:val="cs-CZ"/>
        </w:rPr>
      </w:pPr>
      <w:bookmarkStart w:id="28" w:name="_TOC_250004"/>
      <w:bookmarkEnd w:id="28"/>
      <w:r w:rsidRPr="00F00A2A">
        <w:rPr>
          <w:lang w:val="cs-CZ"/>
        </w:rPr>
        <w:t>Vyhodnocení</w:t>
      </w:r>
    </w:p>
    <w:p w:rsidR="009A1249" w:rsidRPr="00F00A2A" w:rsidRDefault="009A1249">
      <w:pPr>
        <w:pStyle w:val="Zkladntext"/>
        <w:rPr>
          <w:b/>
          <w:sz w:val="30"/>
          <w:lang w:val="cs-CZ"/>
        </w:rPr>
      </w:pPr>
    </w:p>
    <w:p w:rsidR="009A1249" w:rsidRPr="00F00A2A" w:rsidRDefault="009A1249">
      <w:pPr>
        <w:pStyle w:val="Zkladntext"/>
        <w:spacing w:before="7"/>
        <w:rPr>
          <w:b/>
          <w:lang w:val="cs-CZ"/>
        </w:rPr>
      </w:pPr>
    </w:p>
    <w:p w:rsidR="009A1249" w:rsidRPr="00F00A2A" w:rsidRDefault="0073759F">
      <w:pPr>
        <w:pStyle w:val="Nadpis2"/>
        <w:numPr>
          <w:ilvl w:val="2"/>
          <w:numId w:val="7"/>
        </w:numPr>
        <w:tabs>
          <w:tab w:val="left" w:pos="1143"/>
          <w:tab w:val="left" w:pos="1144"/>
        </w:tabs>
        <w:ind w:left="1144"/>
        <w:rPr>
          <w:lang w:val="cs-CZ"/>
        </w:rPr>
      </w:pPr>
      <w:bookmarkStart w:id="29" w:name="_TOC_250003"/>
      <w:r w:rsidRPr="00F00A2A">
        <w:rPr>
          <w:lang w:val="cs-CZ"/>
        </w:rPr>
        <w:t>Jmenovité hodnoty a lim</w:t>
      </w:r>
      <w:r w:rsidRPr="00F00A2A">
        <w:rPr>
          <w:lang w:val="cs-CZ"/>
        </w:rPr>
        <w:t>ity pro shodu s ČSN EN 50160 a</w:t>
      </w:r>
      <w:r w:rsidRPr="00F00A2A">
        <w:rPr>
          <w:spacing w:val="-8"/>
          <w:lang w:val="cs-CZ"/>
        </w:rPr>
        <w:t xml:space="preserve"> </w:t>
      </w:r>
      <w:bookmarkEnd w:id="29"/>
      <w:r w:rsidRPr="00F00A2A">
        <w:rPr>
          <w:lang w:val="cs-CZ"/>
        </w:rPr>
        <w:t>PPLDS</w:t>
      </w:r>
    </w:p>
    <w:p w:rsidR="009A1249" w:rsidRPr="00F00A2A" w:rsidRDefault="0073759F">
      <w:pPr>
        <w:pStyle w:val="Zkladntext"/>
        <w:spacing w:before="113"/>
        <w:ind w:left="423"/>
        <w:rPr>
          <w:lang w:val="cs-CZ"/>
        </w:rPr>
      </w:pPr>
      <w:r w:rsidRPr="00F00A2A">
        <w:rPr>
          <w:lang w:val="cs-CZ"/>
        </w:rPr>
        <w:t>Jmenovité hodnoty:</w:t>
      </w:r>
    </w:p>
    <w:p w:rsidR="009A1249" w:rsidRPr="00F00A2A" w:rsidRDefault="0073759F">
      <w:pPr>
        <w:pStyle w:val="Zkladntext"/>
        <w:spacing w:before="60"/>
        <w:ind w:left="1131"/>
        <w:rPr>
          <w:lang w:val="cs-CZ"/>
        </w:rPr>
      </w:pPr>
      <w:r w:rsidRPr="00F00A2A">
        <w:rPr>
          <w:lang w:val="cs-CZ"/>
        </w:rPr>
        <w:t xml:space="preserve">-v sítích </w:t>
      </w:r>
      <w:proofErr w:type="spellStart"/>
      <w:r w:rsidRPr="00F00A2A">
        <w:rPr>
          <w:lang w:val="cs-CZ"/>
        </w:rPr>
        <w:t>nn</w:t>
      </w:r>
      <w:proofErr w:type="spellEnd"/>
      <w:r w:rsidRPr="00F00A2A">
        <w:rPr>
          <w:lang w:val="cs-CZ"/>
        </w:rPr>
        <w:t xml:space="preserve"> - 230 V napětí fáze proti zemi</w:t>
      </w:r>
    </w:p>
    <w:p w:rsidR="009A1249" w:rsidRPr="00F00A2A" w:rsidRDefault="0073759F">
      <w:pPr>
        <w:pStyle w:val="Zkladntext"/>
        <w:spacing w:before="60"/>
        <w:ind w:left="1132"/>
        <w:rPr>
          <w:lang w:val="cs-CZ"/>
        </w:rPr>
      </w:pPr>
      <w:r w:rsidRPr="00F00A2A">
        <w:rPr>
          <w:lang w:val="cs-CZ"/>
        </w:rPr>
        <w:t xml:space="preserve">-v sítích </w:t>
      </w:r>
      <w:proofErr w:type="spellStart"/>
      <w:proofErr w:type="gramStart"/>
      <w:r w:rsidRPr="00F00A2A">
        <w:rPr>
          <w:lang w:val="cs-CZ"/>
        </w:rPr>
        <w:t>vn</w:t>
      </w:r>
      <w:proofErr w:type="spellEnd"/>
      <w:r w:rsidRPr="00F00A2A">
        <w:rPr>
          <w:lang w:val="cs-CZ"/>
        </w:rPr>
        <w:t xml:space="preserve"> - dohodnuté</w:t>
      </w:r>
      <w:proofErr w:type="gramEnd"/>
      <w:r w:rsidRPr="00F00A2A">
        <w:rPr>
          <w:lang w:val="cs-CZ"/>
        </w:rPr>
        <w:t xml:space="preserve"> napájecí napětí (normálně jmenovité sdružené napětí).</w:t>
      </w:r>
    </w:p>
    <w:p w:rsidR="009A1249" w:rsidRPr="00F00A2A" w:rsidRDefault="0073759F">
      <w:pPr>
        <w:pStyle w:val="Zkladntext"/>
        <w:spacing w:before="121"/>
        <w:ind w:left="424"/>
        <w:rPr>
          <w:lang w:val="cs-CZ"/>
        </w:rPr>
      </w:pPr>
      <w:r w:rsidRPr="00F00A2A">
        <w:rPr>
          <w:lang w:val="cs-CZ"/>
        </w:rPr>
        <w:t xml:space="preserve">Dovolené odchylky napájecího napětí </w:t>
      </w:r>
      <w:proofErr w:type="spellStart"/>
      <w:r w:rsidRPr="00F00A2A">
        <w:rPr>
          <w:lang w:val="cs-CZ"/>
        </w:rPr>
        <w:t>nn</w:t>
      </w:r>
      <w:proofErr w:type="spellEnd"/>
      <w:r w:rsidRPr="00F00A2A">
        <w:rPr>
          <w:lang w:val="cs-CZ"/>
        </w:rPr>
        <w:t xml:space="preserve"> (viz následující obrázek)</w:t>
      </w:r>
    </w:p>
    <w:p w:rsidR="009A1249" w:rsidRPr="00F00A2A" w:rsidRDefault="009A1249">
      <w:pPr>
        <w:pStyle w:val="Zkladntext"/>
        <w:rPr>
          <w:sz w:val="20"/>
          <w:lang w:val="cs-CZ"/>
        </w:rPr>
      </w:pPr>
    </w:p>
    <w:p w:rsidR="009A1249" w:rsidRPr="00F00A2A" w:rsidRDefault="0073759F">
      <w:pPr>
        <w:pStyle w:val="Zkladntext"/>
        <w:spacing w:before="1"/>
        <w:rPr>
          <w:sz w:val="11"/>
          <w:lang w:val="cs-CZ"/>
        </w:rPr>
      </w:pPr>
      <w:r w:rsidRPr="00F00A2A">
        <w:rPr>
          <w:noProof/>
          <w:lang w:val="cs-CZ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1129283</wp:posOffset>
            </wp:positionH>
            <wp:positionV relativeFrom="paragraph">
              <wp:posOffset>105861</wp:posOffset>
            </wp:positionV>
            <wp:extent cx="5620508" cy="265176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508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249" w:rsidRPr="00F00A2A" w:rsidRDefault="009A1249">
      <w:pPr>
        <w:rPr>
          <w:sz w:val="11"/>
          <w:lang w:val="cs-CZ"/>
        </w:rPr>
        <w:sectPr w:rsidR="009A1249" w:rsidRPr="00F00A2A">
          <w:pgSz w:w="11900" w:h="16840"/>
          <w:pgMar w:top="1360" w:right="900" w:bottom="1420" w:left="1280" w:header="0" w:footer="1238" w:gutter="0"/>
          <w:cols w:space="708"/>
        </w:sectPr>
      </w:pPr>
    </w:p>
    <w:p w:rsidR="009A1249" w:rsidRPr="00F00A2A" w:rsidRDefault="0073759F">
      <w:pPr>
        <w:pStyle w:val="Zkladntext"/>
        <w:spacing w:before="86"/>
        <w:ind w:left="421"/>
        <w:rPr>
          <w:lang w:val="cs-CZ"/>
        </w:rPr>
      </w:pPr>
      <w:r w:rsidRPr="00F00A2A">
        <w:rPr>
          <w:lang w:val="cs-CZ"/>
        </w:rPr>
        <w:lastRenderedPageBreak/>
        <w:t xml:space="preserve">pro sítě </w:t>
      </w:r>
      <w:proofErr w:type="spellStart"/>
      <w:r w:rsidRPr="00F00A2A">
        <w:rPr>
          <w:lang w:val="cs-CZ"/>
        </w:rPr>
        <w:t>nn</w:t>
      </w:r>
      <w:proofErr w:type="spellEnd"/>
      <w:r w:rsidRPr="00F00A2A">
        <w:rPr>
          <w:lang w:val="cs-CZ"/>
        </w:rPr>
        <w:t>:</w:t>
      </w:r>
    </w:p>
    <w:p w:rsidR="009A1249" w:rsidRPr="00F00A2A" w:rsidRDefault="0073759F">
      <w:pPr>
        <w:pStyle w:val="Zkladntext"/>
        <w:tabs>
          <w:tab w:val="left" w:pos="1482"/>
        </w:tabs>
        <w:spacing w:before="122"/>
        <w:ind w:left="779"/>
        <w:rPr>
          <w:lang w:val="cs-CZ"/>
        </w:rPr>
      </w:pPr>
      <w:r w:rsidRPr="00F00A2A">
        <w:rPr>
          <w:lang w:val="cs-CZ"/>
        </w:rPr>
        <w:t>1)</w:t>
      </w:r>
      <w:r w:rsidRPr="00F00A2A">
        <w:rPr>
          <w:lang w:val="cs-CZ"/>
        </w:rPr>
        <w:tab/>
        <w:t xml:space="preserve">+10/-10 % od jmenovité hodnoty </w:t>
      </w:r>
      <w:proofErr w:type="gramStart"/>
      <w:r w:rsidRPr="00F00A2A">
        <w:rPr>
          <w:lang w:val="cs-CZ"/>
        </w:rPr>
        <w:t xml:space="preserve">( </w:t>
      </w:r>
      <w:r w:rsidRPr="00F00A2A">
        <w:rPr>
          <w:rFonts w:ascii="Symbol" w:hAnsi="Symbol"/>
          <w:lang w:val="cs-CZ"/>
        </w:rPr>
        <w:t></w:t>
      </w:r>
      <w:proofErr w:type="gramEnd"/>
      <w:r w:rsidRPr="00F00A2A">
        <w:rPr>
          <w:lang w:val="cs-CZ"/>
        </w:rPr>
        <w:t xml:space="preserve"> 207 V; </w:t>
      </w:r>
      <w:r w:rsidRPr="00F00A2A">
        <w:rPr>
          <w:rFonts w:ascii="Symbol" w:hAnsi="Symbol"/>
          <w:lang w:val="cs-CZ"/>
        </w:rPr>
        <w:t></w:t>
      </w:r>
      <w:r w:rsidRPr="00F00A2A">
        <w:rPr>
          <w:lang w:val="cs-CZ"/>
        </w:rPr>
        <w:t xml:space="preserve"> 253 V) u 95 % měřících</w:t>
      </w:r>
      <w:r w:rsidRPr="00F00A2A">
        <w:rPr>
          <w:spacing w:val="-13"/>
          <w:lang w:val="cs-CZ"/>
        </w:rPr>
        <w:t xml:space="preserve"> </w:t>
      </w:r>
      <w:r w:rsidRPr="00F00A2A">
        <w:rPr>
          <w:lang w:val="cs-CZ"/>
        </w:rPr>
        <w:t>intervalů</w:t>
      </w:r>
    </w:p>
    <w:p w:rsidR="009A1249" w:rsidRPr="00F00A2A" w:rsidRDefault="0073759F">
      <w:pPr>
        <w:pStyle w:val="Zkladntext"/>
        <w:tabs>
          <w:tab w:val="left" w:pos="1482"/>
          <w:tab w:val="left" w:pos="2787"/>
        </w:tabs>
        <w:spacing w:before="59"/>
        <w:ind w:left="1482" w:right="294" w:hanging="704"/>
        <w:rPr>
          <w:lang w:val="cs-CZ"/>
        </w:rPr>
      </w:pPr>
      <w:r w:rsidRPr="00F00A2A">
        <w:rPr>
          <w:lang w:val="cs-CZ"/>
        </w:rPr>
        <w:t>2)</w:t>
      </w:r>
      <w:r w:rsidRPr="00F00A2A">
        <w:rPr>
          <w:lang w:val="cs-CZ"/>
        </w:rPr>
        <w:tab/>
        <w:t>+10/-15</w:t>
      </w:r>
      <w:r w:rsidRPr="00F00A2A">
        <w:rPr>
          <w:spacing w:val="53"/>
          <w:lang w:val="cs-CZ"/>
        </w:rPr>
        <w:t xml:space="preserve"> </w:t>
      </w:r>
      <w:r w:rsidRPr="00F00A2A">
        <w:rPr>
          <w:lang w:val="cs-CZ"/>
        </w:rPr>
        <w:t>%</w:t>
      </w:r>
      <w:r w:rsidRPr="00F00A2A">
        <w:rPr>
          <w:lang w:val="cs-CZ"/>
        </w:rPr>
        <w:tab/>
        <w:t>od jmenovité hodnoty (</w:t>
      </w:r>
      <w:r w:rsidRPr="00F00A2A">
        <w:rPr>
          <w:rFonts w:ascii="Symbol" w:hAnsi="Symbol"/>
          <w:lang w:val="cs-CZ"/>
        </w:rPr>
        <w:t></w:t>
      </w:r>
      <w:r w:rsidRPr="00F00A2A">
        <w:rPr>
          <w:lang w:val="cs-CZ"/>
        </w:rPr>
        <w:t xml:space="preserve"> 195,5 V; </w:t>
      </w:r>
      <w:r w:rsidRPr="00F00A2A">
        <w:rPr>
          <w:rFonts w:ascii="Symbol" w:hAnsi="Symbol"/>
          <w:lang w:val="cs-CZ"/>
        </w:rPr>
        <w:t></w:t>
      </w:r>
      <w:r w:rsidRPr="00F00A2A">
        <w:rPr>
          <w:lang w:val="cs-CZ"/>
        </w:rPr>
        <w:t xml:space="preserve"> </w:t>
      </w:r>
      <w:proofErr w:type="gramStart"/>
      <w:r w:rsidRPr="00F00A2A">
        <w:rPr>
          <w:lang w:val="cs-CZ"/>
        </w:rPr>
        <w:t>253V</w:t>
      </w:r>
      <w:proofErr w:type="gramEnd"/>
      <w:r w:rsidRPr="00F00A2A">
        <w:rPr>
          <w:lang w:val="cs-CZ"/>
        </w:rPr>
        <w:t>) pro 100 % měřících inte</w:t>
      </w:r>
      <w:r w:rsidRPr="00F00A2A">
        <w:rPr>
          <w:lang w:val="cs-CZ"/>
        </w:rPr>
        <w:t>rvalů</w:t>
      </w:r>
    </w:p>
    <w:p w:rsidR="009A1249" w:rsidRPr="00F00A2A" w:rsidRDefault="0073759F">
      <w:pPr>
        <w:pStyle w:val="Odstavecseseznamem"/>
        <w:numPr>
          <w:ilvl w:val="3"/>
          <w:numId w:val="7"/>
        </w:numPr>
        <w:tabs>
          <w:tab w:val="left" w:pos="1482"/>
          <w:tab w:val="left" w:pos="1483"/>
        </w:tabs>
        <w:spacing w:before="59"/>
        <w:ind w:hanging="703"/>
        <w:rPr>
          <w:sz w:val="24"/>
          <w:lang w:val="cs-CZ"/>
        </w:rPr>
      </w:pPr>
      <w:r w:rsidRPr="00F00A2A">
        <w:rPr>
          <w:sz w:val="24"/>
          <w:lang w:val="cs-CZ"/>
        </w:rPr>
        <w:t xml:space="preserve">v sítích </w:t>
      </w:r>
      <w:proofErr w:type="spellStart"/>
      <w:r w:rsidRPr="00F00A2A">
        <w:rPr>
          <w:sz w:val="24"/>
          <w:lang w:val="cs-CZ"/>
        </w:rPr>
        <w:t>vn</w:t>
      </w:r>
      <w:proofErr w:type="spellEnd"/>
      <w:r w:rsidRPr="00F00A2A">
        <w:rPr>
          <w:sz w:val="24"/>
          <w:lang w:val="cs-CZ"/>
        </w:rPr>
        <w:t xml:space="preserve"> ± 10 % od jmenovité (dohodnuté) hodnoty u 99 % měřících</w:t>
      </w:r>
      <w:r w:rsidRPr="00F00A2A">
        <w:rPr>
          <w:spacing w:val="-15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intervalů</w:t>
      </w:r>
    </w:p>
    <w:p w:rsidR="009A1249" w:rsidRPr="00F00A2A" w:rsidRDefault="0073759F">
      <w:pPr>
        <w:pStyle w:val="Odstavecseseznamem"/>
        <w:numPr>
          <w:ilvl w:val="3"/>
          <w:numId w:val="7"/>
        </w:numPr>
        <w:tabs>
          <w:tab w:val="left" w:pos="1482"/>
          <w:tab w:val="left" w:pos="1483"/>
        </w:tabs>
        <w:ind w:hanging="703"/>
        <w:rPr>
          <w:sz w:val="24"/>
          <w:lang w:val="cs-CZ"/>
        </w:rPr>
      </w:pPr>
      <w:r w:rsidRPr="00F00A2A">
        <w:rPr>
          <w:sz w:val="24"/>
          <w:lang w:val="cs-CZ"/>
        </w:rPr>
        <w:t xml:space="preserve">v sítích </w:t>
      </w:r>
      <w:proofErr w:type="spellStart"/>
      <w:r w:rsidRPr="00F00A2A">
        <w:rPr>
          <w:sz w:val="24"/>
          <w:lang w:val="cs-CZ"/>
        </w:rPr>
        <w:t>vn</w:t>
      </w:r>
      <w:proofErr w:type="spellEnd"/>
      <w:r w:rsidRPr="00F00A2A">
        <w:rPr>
          <w:sz w:val="24"/>
          <w:lang w:val="cs-CZ"/>
        </w:rPr>
        <w:t xml:space="preserve"> ± 15 % od jmenovité (dohodnuté) hodnoty u 100 % měřících</w:t>
      </w:r>
      <w:r w:rsidRPr="00F00A2A">
        <w:rPr>
          <w:spacing w:val="-16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intervalů.</w:t>
      </w:r>
    </w:p>
    <w:p w:rsidR="009A1249" w:rsidRPr="00F00A2A" w:rsidRDefault="009A1249">
      <w:pPr>
        <w:pStyle w:val="Zkladntext"/>
        <w:spacing w:before="6"/>
        <w:rPr>
          <w:sz w:val="21"/>
          <w:lang w:val="cs-CZ"/>
        </w:rPr>
      </w:pPr>
    </w:p>
    <w:p w:rsidR="009A1249" w:rsidRPr="00F00A2A" w:rsidRDefault="0073759F">
      <w:pPr>
        <w:pStyle w:val="Nadpis2"/>
        <w:numPr>
          <w:ilvl w:val="2"/>
          <w:numId w:val="7"/>
        </w:numPr>
        <w:tabs>
          <w:tab w:val="left" w:pos="1141"/>
          <w:tab w:val="left" w:pos="1142"/>
        </w:tabs>
        <w:rPr>
          <w:lang w:val="cs-CZ"/>
        </w:rPr>
      </w:pPr>
      <w:bookmarkStart w:id="30" w:name="_TOC_250002"/>
      <w:r w:rsidRPr="00F00A2A">
        <w:rPr>
          <w:lang w:val="cs-CZ"/>
        </w:rPr>
        <w:t>Určení shody s ČSN EN 50160 a</w:t>
      </w:r>
      <w:r w:rsidRPr="00F00A2A">
        <w:rPr>
          <w:spacing w:val="-3"/>
          <w:lang w:val="cs-CZ"/>
        </w:rPr>
        <w:t xml:space="preserve"> </w:t>
      </w:r>
      <w:bookmarkEnd w:id="30"/>
      <w:r w:rsidRPr="00F00A2A">
        <w:rPr>
          <w:lang w:val="cs-CZ"/>
        </w:rPr>
        <w:t>PPLDS</w:t>
      </w:r>
    </w:p>
    <w:p w:rsidR="009A1249" w:rsidRPr="00F00A2A" w:rsidRDefault="0073759F">
      <w:pPr>
        <w:pStyle w:val="Zkladntext"/>
        <w:spacing w:before="111"/>
        <w:ind w:left="421"/>
        <w:rPr>
          <w:lang w:val="cs-CZ"/>
        </w:rPr>
      </w:pPr>
      <w:r w:rsidRPr="00F00A2A">
        <w:rPr>
          <w:lang w:val="cs-CZ"/>
        </w:rPr>
        <w:t>Pro určení shody s normou se pro napájecí napětí stanoví:</w:t>
      </w:r>
    </w:p>
    <w:p w:rsidR="009A1249" w:rsidRPr="00F00A2A" w:rsidRDefault="0073759F">
      <w:pPr>
        <w:pStyle w:val="Odstavecseseznamem"/>
        <w:numPr>
          <w:ilvl w:val="0"/>
          <w:numId w:val="3"/>
        </w:numPr>
        <w:tabs>
          <w:tab w:val="left" w:pos="705"/>
          <w:tab w:val="left" w:pos="1837"/>
        </w:tabs>
        <w:spacing w:before="62"/>
        <w:ind w:hanging="283"/>
        <w:rPr>
          <w:sz w:val="24"/>
          <w:lang w:val="cs-CZ"/>
        </w:rPr>
      </w:pPr>
      <w:r w:rsidRPr="00F00A2A">
        <w:rPr>
          <w:sz w:val="24"/>
          <w:lang w:val="cs-CZ"/>
        </w:rPr>
        <w:t>N</w:t>
      </w:r>
      <w:r w:rsidRPr="00F00A2A">
        <w:rPr>
          <w:spacing w:val="-2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=</w:t>
      </w:r>
      <w:r w:rsidRPr="00F00A2A">
        <w:rPr>
          <w:spacing w:val="-1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1008</w:t>
      </w:r>
      <w:r w:rsidRPr="00F00A2A">
        <w:rPr>
          <w:sz w:val="24"/>
          <w:lang w:val="cs-CZ"/>
        </w:rPr>
        <w:tab/>
        <w:t xml:space="preserve">počet </w:t>
      </w:r>
      <w:proofErr w:type="gramStart"/>
      <w:r w:rsidRPr="00F00A2A">
        <w:rPr>
          <w:sz w:val="24"/>
          <w:lang w:val="cs-CZ"/>
        </w:rPr>
        <w:t>10-minutových</w:t>
      </w:r>
      <w:proofErr w:type="gramEnd"/>
      <w:r w:rsidRPr="00F00A2A">
        <w:rPr>
          <w:sz w:val="24"/>
          <w:lang w:val="cs-CZ"/>
        </w:rPr>
        <w:t xml:space="preserve"> vzorků při době pozorování jeden</w:t>
      </w:r>
      <w:r w:rsidRPr="00F00A2A">
        <w:rPr>
          <w:spacing w:val="-3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týden</w:t>
      </w:r>
    </w:p>
    <w:p w:rsidR="009A1249" w:rsidRPr="00F00A2A" w:rsidRDefault="0073759F">
      <w:pPr>
        <w:pStyle w:val="Odstavecseseznamem"/>
        <w:numPr>
          <w:ilvl w:val="0"/>
          <w:numId w:val="3"/>
        </w:numPr>
        <w:tabs>
          <w:tab w:val="left" w:pos="705"/>
          <w:tab w:val="left" w:pos="1837"/>
        </w:tabs>
        <w:spacing w:before="63" w:line="237" w:lineRule="auto"/>
        <w:ind w:right="222" w:hanging="283"/>
        <w:rPr>
          <w:sz w:val="24"/>
          <w:lang w:val="cs-CZ"/>
        </w:rPr>
      </w:pPr>
      <w:proofErr w:type="spellStart"/>
      <w:r w:rsidRPr="00F00A2A">
        <w:rPr>
          <w:i/>
          <w:sz w:val="24"/>
          <w:lang w:val="cs-CZ"/>
        </w:rPr>
        <w:t>N</w:t>
      </w:r>
      <w:r w:rsidRPr="00F00A2A">
        <w:rPr>
          <w:i/>
          <w:sz w:val="24"/>
          <w:vertAlign w:val="subscript"/>
          <w:lang w:val="cs-CZ"/>
        </w:rPr>
        <w:t>přízn</w:t>
      </w:r>
      <w:proofErr w:type="spellEnd"/>
      <w:r w:rsidRPr="00F00A2A">
        <w:rPr>
          <w:i/>
          <w:sz w:val="24"/>
          <w:lang w:val="cs-CZ"/>
        </w:rPr>
        <w:tab/>
      </w:r>
      <w:r w:rsidRPr="00F00A2A">
        <w:rPr>
          <w:sz w:val="24"/>
          <w:lang w:val="cs-CZ"/>
        </w:rPr>
        <w:t xml:space="preserve">počet </w:t>
      </w:r>
      <w:proofErr w:type="gramStart"/>
      <w:r w:rsidRPr="00F00A2A">
        <w:rPr>
          <w:sz w:val="24"/>
          <w:lang w:val="cs-CZ"/>
        </w:rPr>
        <w:t>10-minutových</w:t>
      </w:r>
      <w:proofErr w:type="gramEnd"/>
      <w:r w:rsidRPr="00F00A2A">
        <w:rPr>
          <w:sz w:val="24"/>
          <w:lang w:val="cs-CZ"/>
        </w:rPr>
        <w:t xml:space="preserve"> intervalů označených příznakem (intervaly s poklesy nebo zvýšením napětí mimo</w:t>
      </w:r>
      <w:r w:rsidRPr="00F00A2A">
        <w:rPr>
          <w:spacing w:val="-1"/>
          <w:sz w:val="24"/>
          <w:lang w:val="cs-CZ"/>
        </w:rPr>
        <w:t xml:space="preserve"> </w:t>
      </w:r>
      <w:r w:rsidRPr="00F00A2A">
        <w:rPr>
          <w:sz w:val="24"/>
          <w:lang w:val="cs-CZ"/>
        </w:rPr>
        <w:t>meze</w:t>
      </w:r>
    </w:p>
    <w:p w:rsidR="009A1249" w:rsidRPr="00F00A2A" w:rsidRDefault="0073759F">
      <w:pPr>
        <w:pStyle w:val="Zkladntext"/>
        <w:tabs>
          <w:tab w:val="left" w:pos="1837"/>
        </w:tabs>
        <w:spacing w:before="61"/>
        <w:ind w:left="1129" w:right="1449" w:hanging="425"/>
        <w:rPr>
          <w:lang w:val="cs-CZ"/>
        </w:rPr>
      </w:pPr>
      <w:r w:rsidRPr="00F00A2A">
        <w:rPr>
          <w:lang w:val="cs-CZ"/>
        </w:rPr>
        <w:t>N1</w:t>
      </w:r>
      <w:r w:rsidRPr="00F00A2A">
        <w:rPr>
          <w:lang w:val="cs-CZ"/>
        </w:rPr>
        <w:tab/>
      </w:r>
      <w:r w:rsidRPr="00F00A2A">
        <w:rPr>
          <w:lang w:val="cs-CZ"/>
        </w:rPr>
        <w:tab/>
        <w:t xml:space="preserve">počet platných – neoznačených </w:t>
      </w:r>
      <w:proofErr w:type="gramStart"/>
      <w:r w:rsidRPr="00F00A2A">
        <w:rPr>
          <w:lang w:val="cs-CZ"/>
        </w:rPr>
        <w:t>10-minutových</w:t>
      </w:r>
      <w:proofErr w:type="gramEnd"/>
      <w:r w:rsidRPr="00F00A2A">
        <w:rPr>
          <w:lang w:val="cs-CZ"/>
        </w:rPr>
        <w:t xml:space="preserve"> intervalů s napětím nevyhovujícím čl. 4.2.2.2 pro sítě </w:t>
      </w:r>
      <w:proofErr w:type="spellStart"/>
      <w:r w:rsidRPr="00F00A2A">
        <w:rPr>
          <w:lang w:val="cs-CZ"/>
        </w:rPr>
        <w:t>nn</w:t>
      </w:r>
      <w:proofErr w:type="spellEnd"/>
      <w:r w:rsidRPr="00F00A2A">
        <w:rPr>
          <w:lang w:val="cs-CZ"/>
        </w:rPr>
        <w:t xml:space="preserve">, 5.2.2.2 pro sítě </w:t>
      </w:r>
      <w:proofErr w:type="spellStart"/>
      <w:r w:rsidRPr="00F00A2A">
        <w:rPr>
          <w:lang w:val="cs-CZ"/>
        </w:rPr>
        <w:t>vn</w:t>
      </w:r>
      <w:proofErr w:type="spellEnd"/>
      <w:r w:rsidRPr="00F00A2A">
        <w:rPr>
          <w:lang w:val="cs-CZ"/>
        </w:rPr>
        <w:t xml:space="preserve"> normy</w:t>
      </w:r>
      <w:r w:rsidRPr="00F00A2A">
        <w:rPr>
          <w:spacing w:val="-9"/>
          <w:lang w:val="cs-CZ"/>
        </w:rPr>
        <w:t xml:space="preserve"> </w:t>
      </w:r>
      <w:r w:rsidRPr="00F00A2A">
        <w:rPr>
          <w:lang w:val="cs-CZ"/>
        </w:rPr>
        <w:t>[4].</w:t>
      </w:r>
    </w:p>
    <w:p w:rsidR="009A1249" w:rsidRPr="00F00A2A" w:rsidRDefault="009A1249">
      <w:pPr>
        <w:pStyle w:val="Zkladntext"/>
        <w:spacing w:before="3"/>
        <w:rPr>
          <w:sz w:val="29"/>
          <w:lang w:val="cs-CZ"/>
        </w:rPr>
      </w:pPr>
    </w:p>
    <w:p w:rsidR="009A1249" w:rsidRPr="00F00A2A" w:rsidRDefault="0073759F">
      <w:pPr>
        <w:pStyle w:val="Zkladntext"/>
        <w:ind w:left="421"/>
        <w:rPr>
          <w:lang w:val="cs-CZ"/>
        </w:rPr>
      </w:pPr>
      <w:r w:rsidRPr="00F00A2A">
        <w:rPr>
          <w:lang w:val="cs-CZ"/>
        </w:rPr>
        <w:t>Shoda s normou</w:t>
      </w:r>
      <w:r w:rsidRPr="00F00A2A">
        <w:rPr>
          <w:lang w:val="cs-CZ"/>
        </w:rPr>
        <w:t xml:space="preserve"> je dána pokud:</w:t>
      </w:r>
    </w:p>
    <w:p w:rsidR="009A1249" w:rsidRPr="00F00A2A" w:rsidRDefault="009A1249">
      <w:pPr>
        <w:rPr>
          <w:lang w:val="cs-CZ"/>
        </w:rPr>
        <w:sectPr w:rsidR="009A1249" w:rsidRPr="00F00A2A">
          <w:pgSz w:w="11900" w:h="16840"/>
          <w:pgMar w:top="1600" w:right="900" w:bottom="1440" w:left="1280" w:header="0" w:footer="1238" w:gutter="0"/>
          <w:cols w:space="708"/>
        </w:sectPr>
      </w:pPr>
    </w:p>
    <w:p w:rsidR="009A1249" w:rsidRPr="00F00A2A" w:rsidRDefault="0073759F">
      <w:pPr>
        <w:spacing w:before="116"/>
        <w:ind w:left="486"/>
        <w:jc w:val="center"/>
        <w:rPr>
          <w:i/>
          <w:sz w:val="14"/>
          <w:lang w:val="cs-CZ"/>
        </w:rPr>
      </w:pPr>
      <w:r w:rsidRPr="00F00A2A">
        <w:rPr>
          <w:lang w:val="cs-CZ"/>
        </w:rPr>
        <w:pict>
          <v:line id="_x0000_s1032" style="position:absolute;left:0;text-align:left;z-index:251654144;mso-position-horizontal-relative:page" from="87pt,24.25pt" to="140.05pt,24.25pt" strokeweight=".18492mm">
            <w10:wrap anchorx="page"/>
          </v:line>
        </w:pict>
      </w:r>
      <w:r w:rsidRPr="00F00A2A">
        <w:rPr>
          <w:i/>
          <w:w w:val="105"/>
          <w:position w:val="6"/>
          <w:sz w:val="25"/>
          <w:lang w:val="cs-CZ"/>
        </w:rPr>
        <w:t>N</w:t>
      </w:r>
      <w:r w:rsidRPr="00F00A2A">
        <w:rPr>
          <w:w w:val="105"/>
          <w:position w:val="6"/>
          <w:sz w:val="25"/>
          <w:lang w:val="cs-CZ"/>
        </w:rPr>
        <w:t>1</w:t>
      </w:r>
      <w:r w:rsidRPr="00F00A2A">
        <w:rPr>
          <w:rFonts w:ascii="Symbol" w:hAnsi="Symbol"/>
          <w:w w:val="105"/>
          <w:position w:val="6"/>
          <w:sz w:val="25"/>
          <w:lang w:val="cs-CZ"/>
        </w:rPr>
        <w:t></w:t>
      </w:r>
      <w:r w:rsidRPr="00F00A2A">
        <w:rPr>
          <w:w w:val="105"/>
          <w:position w:val="6"/>
          <w:sz w:val="25"/>
          <w:lang w:val="cs-CZ"/>
        </w:rPr>
        <w:t xml:space="preserve"> </w:t>
      </w:r>
      <w:r w:rsidRPr="00F00A2A">
        <w:rPr>
          <w:i/>
          <w:w w:val="105"/>
          <w:position w:val="6"/>
          <w:sz w:val="25"/>
          <w:lang w:val="cs-CZ"/>
        </w:rPr>
        <w:t>N</w:t>
      </w:r>
      <w:proofErr w:type="spellStart"/>
      <w:r w:rsidRPr="00F00A2A">
        <w:rPr>
          <w:i/>
          <w:w w:val="105"/>
          <w:sz w:val="14"/>
          <w:lang w:val="cs-CZ"/>
        </w:rPr>
        <w:t>přříz</w:t>
      </w:r>
      <w:proofErr w:type="spellEnd"/>
    </w:p>
    <w:p w:rsidR="009A1249" w:rsidRPr="00F00A2A" w:rsidRDefault="0073759F">
      <w:pPr>
        <w:spacing w:before="54"/>
        <w:ind w:left="494"/>
        <w:jc w:val="center"/>
        <w:rPr>
          <w:i/>
          <w:sz w:val="25"/>
          <w:lang w:val="cs-CZ"/>
        </w:rPr>
      </w:pPr>
      <w:r w:rsidRPr="00F00A2A">
        <w:rPr>
          <w:i/>
          <w:w w:val="101"/>
          <w:sz w:val="25"/>
          <w:lang w:val="cs-CZ"/>
        </w:rPr>
        <w:t>N</w:t>
      </w:r>
    </w:p>
    <w:p w:rsidR="009A1249" w:rsidRPr="00F00A2A" w:rsidRDefault="0073759F">
      <w:pPr>
        <w:pStyle w:val="Zkladntext"/>
        <w:rPr>
          <w:i/>
          <w:sz w:val="26"/>
          <w:lang w:val="cs-CZ"/>
        </w:rPr>
      </w:pPr>
      <w:r w:rsidRPr="00F00A2A">
        <w:rPr>
          <w:lang w:val="cs-CZ"/>
        </w:rPr>
        <w:br w:type="column"/>
      </w:r>
    </w:p>
    <w:p w:rsidR="009A1249" w:rsidRPr="00F00A2A" w:rsidRDefault="0073759F">
      <w:pPr>
        <w:ind w:left="133"/>
        <w:rPr>
          <w:sz w:val="25"/>
          <w:lang w:val="cs-CZ"/>
        </w:rPr>
      </w:pPr>
      <w:r w:rsidRPr="00F00A2A">
        <w:rPr>
          <w:rFonts w:ascii="Symbol" w:hAnsi="Symbol"/>
          <w:sz w:val="25"/>
          <w:lang w:val="cs-CZ"/>
        </w:rPr>
        <w:t></w:t>
      </w:r>
      <w:r w:rsidRPr="00F00A2A">
        <w:rPr>
          <w:sz w:val="25"/>
          <w:lang w:val="cs-CZ"/>
        </w:rPr>
        <w:t xml:space="preserve"> 5%</w:t>
      </w:r>
    </w:p>
    <w:p w:rsidR="009A1249" w:rsidRPr="00F00A2A" w:rsidRDefault="009A1249">
      <w:pPr>
        <w:rPr>
          <w:sz w:val="25"/>
          <w:lang w:val="cs-CZ"/>
        </w:rPr>
        <w:sectPr w:rsidR="009A1249" w:rsidRPr="00F00A2A">
          <w:type w:val="continuous"/>
          <w:pgSz w:w="11900" w:h="16840"/>
          <w:pgMar w:top="1600" w:right="900" w:bottom="280" w:left="1280" w:header="708" w:footer="708" w:gutter="0"/>
          <w:cols w:num="2" w:space="708" w:equalWidth="0">
            <w:col w:w="1483" w:space="40"/>
            <w:col w:w="8197"/>
          </w:cols>
        </w:sectPr>
      </w:pPr>
    </w:p>
    <w:p w:rsidR="009A1249" w:rsidRPr="00F00A2A" w:rsidRDefault="0073759F">
      <w:pPr>
        <w:pStyle w:val="Zkladntext"/>
        <w:spacing w:line="271" w:lineRule="exact"/>
        <w:ind w:left="481"/>
        <w:rPr>
          <w:lang w:val="cs-CZ"/>
        </w:rPr>
      </w:pPr>
      <w:r w:rsidRPr="00F00A2A">
        <w:rPr>
          <w:lang w:val="cs-CZ"/>
        </w:rPr>
        <w:t xml:space="preserve">při posuzování shody pro napětí v sítích </w:t>
      </w:r>
      <w:proofErr w:type="spellStart"/>
      <w:r w:rsidRPr="00F00A2A">
        <w:rPr>
          <w:lang w:val="cs-CZ"/>
        </w:rPr>
        <w:t>nn</w:t>
      </w:r>
      <w:proofErr w:type="spellEnd"/>
      <w:r w:rsidRPr="00F00A2A">
        <w:rPr>
          <w:lang w:val="cs-CZ"/>
        </w:rPr>
        <w:t>,</w:t>
      </w:r>
    </w:p>
    <w:p w:rsidR="009A1249" w:rsidRPr="00F00A2A" w:rsidRDefault="009A1249">
      <w:pPr>
        <w:spacing w:line="271" w:lineRule="exact"/>
        <w:rPr>
          <w:lang w:val="cs-CZ"/>
        </w:rPr>
        <w:sectPr w:rsidR="009A1249" w:rsidRPr="00F00A2A">
          <w:type w:val="continuous"/>
          <w:pgSz w:w="11900" w:h="16840"/>
          <w:pgMar w:top="1600" w:right="900" w:bottom="280" w:left="1280" w:header="708" w:footer="708" w:gutter="0"/>
          <w:cols w:space="708"/>
        </w:sectPr>
      </w:pPr>
    </w:p>
    <w:p w:rsidR="009A1249" w:rsidRPr="00F00A2A" w:rsidRDefault="0073759F">
      <w:pPr>
        <w:spacing w:before="16"/>
        <w:ind w:left="499" w:right="13"/>
        <w:jc w:val="center"/>
        <w:rPr>
          <w:i/>
          <w:sz w:val="14"/>
          <w:lang w:val="cs-CZ"/>
        </w:rPr>
      </w:pPr>
      <w:r w:rsidRPr="00F00A2A">
        <w:rPr>
          <w:lang w:val="cs-CZ"/>
        </w:rPr>
        <w:pict>
          <v:line id="_x0000_s1031" style="position:absolute;left:0;text-align:left;z-index:251655168;mso-position-horizontal-relative:page" from="87pt,18.75pt" to="138.85pt,18.75pt" strokeweight=".18017mm">
            <w10:wrap anchorx="page"/>
          </v:line>
        </w:pict>
      </w:r>
      <w:r w:rsidRPr="00F00A2A">
        <w:rPr>
          <w:i/>
          <w:position w:val="6"/>
          <w:sz w:val="24"/>
          <w:lang w:val="cs-CZ"/>
        </w:rPr>
        <w:t>N</w:t>
      </w:r>
      <w:r w:rsidRPr="00F00A2A">
        <w:rPr>
          <w:position w:val="6"/>
          <w:sz w:val="24"/>
          <w:lang w:val="cs-CZ"/>
        </w:rPr>
        <w:t>1</w:t>
      </w:r>
      <w:r w:rsidRPr="00F00A2A">
        <w:rPr>
          <w:rFonts w:ascii="Symbol" w:hAnsi="Symbol"/>
          <w:position w:val="6"/>
          <w:sz w:val="24"/>
          <w:lang w:val="cs-CZ"/>
        </w:rPr>
        <w:t></w:t>
      </w:r>
      <w:r w:rsidRPr="00F00A2A">
        <w:rPr>
          <w:position w:val="6"/>
          <w:sz w:val="24"/>
          <w:lang w:val="cs-CZ"/>
        </w:rPr>
        <w:t xml:space="preserve"> </w:t>
      </w:r>
      <w:r w:rsidRPr="00F00A2A">
        <w:rPr>
          <w:i/>
          <w:position w:val="6"/>
          <w:sz w:val="24"/>
          <w:lang w:val="cs-CZ"/>
        </w:rPr>
        <w:t>N</w:t>
      </w:r>
      <w:proofErr w:type="spellStart"/>
      <w:r w:rsidRPr="00F00A2A">
        <w:rPr>
          <w:i/>
          <w:sz w:val="14"/>
          <w:lang w:val="cs-CZ"/>
        </w:rPr>
        <w:t>přříz</w:t>
      </w:r>
      <w:proofErr w:type="spellEnd"/>
    </w:p>
    <w:p w:rsidR="009A1249" w:rsidRPr="00F00A2A" w:rsidRDefault="0073759F">
      <w:pPr>
        <w:spacing w:before="58"/>
        <w:ind w:left="495"/>
        <w:jc w:val="center"/>
        <w:rPr>
          <w:i/>
          <w:sz w:val="24"/>
          <w:lang w:val="cs-CZ"/>
        </w:rPr>
      </w:pPr>
      <w:r w:rsidRPr="00F00A2A">
        <w:rPr>
          <w:i/>
          <w:w w:val="102"/>
          <w:sz w:val="24"/>
          <w:lang w:val="cs-CZ"/>
        </w:rPr>
        <w:t>N</w:t>
      </w:r>
    </w:p>
    <w:p w:rsidR="009A1249" w:rsidRPr="00F00A2A" w:rsidRDefault="0073759F">
      <w:pPr>
        <w:pStyle w:val="Zkladntext"/>
        <w:spacing w:before="196"/>
        <w:ind w:left="127"/>
        <w:rPr>
          <w:lang w:val="cs-CZ"/>
        </w:rPr>
      </w:pPr>
      <w:r w:rsidRPr="00F00A2A">
        <w:rPr>
          <w:lang w:val="cs-CZ"/>
        </w:rPr>
        <w:br w:type="column"/>
      </w:r>
      <w:r w:rsidRPr="00F00A2A">
        <w:rPr>
          <w:rFonts w:ascii="Symbol" w:hAnsi="Symbol"/>
          <w:lang w:val="cs-CZ"/>
        </w:rPr>
        <w:t></w:t>
      </w:r>
      <w:r w:rsidRPr="00F00A2A">
        <w:rPr>
          <w:lang w:val="cs-CZ"/>
        </w:rPr>
        <w:t xml:space="preserve"> 1%</w:t>
      </w:r>
    </w:p>
    <w:p w:rsidR="009A1249" w:rsidRPr="00F00A2A" w:rsidRDefault="009A1249">
      <w:pPr>
        <w:rPr>
          <w:lang w:val="cs-CZ"/>
        </w:rPr>
        <w:sectPr w:rsidR="009A1249" w:rsidRPr="00F00A2A">
          <w:type w:val="continuous"/>
          <w:pgSz w:w="11900" w:h="16840"/>
          <w:pgMar w:top="1600" w:right="900" w:bottom="280" w:left="1280" w:header="708" w:footer="708" w:gutter="0"/>
          <w:cols w:num="2" w:space="708" w:equalWidth="0">
            <w:col w:w="1457" w:space="40"/>
            <w:col w:w="8223"/>
          </w:cols>
        </w:sectPr>
      </w:pPr>
    </w:p>
    <w:p w:rsidR="009A1249" w:rsidRPr="00F00A2A" w:rsidRDefault="0073759F">
      <w:pPr>
        <w:pStyle w:val="Zkladntext"/>
        <w:spacing w:line="271" w:lineRule="exact"/>
        <w:ind w:left="421"/>
        <w:rPr>
          <w:lang w:val="cs-CZ"/>
        </w:rPr>
      </w:pPr>
      <w:r w:rsidRPr="00F00A2A">
        <w:rPr>
          <w:lang w:val="cs-CZ"/>
        </w:rPr>
        <w:t xml:space="preserve">při posuzování shody napětí v sítích </w:t>
      </w:r>
      <w:proofErr w:type="spellStart"/>
      <w:r w:rsidRPr="00F00A2A">
        <w:rPr>
          <w:lang w:val="cs-CZ"/>
        </w:rPr>
        <w:t>vn</w:t>
      </w:r>
      <w:proofErr w:type="spellEnd"/>
      <w:r w:rsidRPr="00F00A2A">
        <w:rPr>
          <w:lang w:val="cs-CZ"/>
        </w:rPr>
        <w:t>.</w:t>
      </w:r>
    </w:p>
    <w:p w:rsidR="009A1249" w:rsidRPr="00F00A2A" w:rsidRDefault="009A1249">
      <w:pPr>
        <w:pStyle w:val="Zkladntext"/>
        <w:rPr>
          <w:lang w:val="cs-CZ"/>
        </w:rPr>
      </w:pPr>
    </w:p>
    <w:p w:rsidR="009A1249" w:rsidRPr="00F00A2A" w:rsidRDefault="0073759F">
      <w:pPr>
        <w:pStyle w:val="Zkladntext"/>
        <w:ind w:left="421" w:right="226"/>
        <w:jc w:val="both"/>
        <w:rPr>
          <w:sz w:val="20"/>
          <w:lang w:val="cs-CZ"/>
        </w:rPr>
      </w:pPr>
      <w:r w:rsidRPr="00F00A2A">
        <w:rPr>
          <w:lang w:val="cs-CZ"/>
        </w:rPr>
        <w:t xml:space="preserve">Pokud jsou tyto podmínky splněny, pak parametr velikosti a odchylky napájecího napětí je podle PPLDS Přílohy </w:t>
      </w:r>
      <w:r w:rsidRPr="00F00A2A">
        <w:rPr>
          <w:sz w:val="20"/>
          <w:lang w:val="cs-CZ"/>
        </w:rPr>
        <w:t>3 dodržen.</w:t>
      </w:r>
    </w:p>
    <w:p w:rsidR="009A1249" w:rsidRPr="00F00A2A" w:rsidRDefault="0073759F">
      <w:pPr>
        <w:spacing w:before="120"/>
        <w:ind w:left="421" w:right="226"/>
        <w:jc w:val="both"/>
        <w:rPr>
          <w:i/>
          <w:sz w:val="24"/>
          <w:lang w:val="cs-CZ"/>
        </w:rPr>
      </w:pPr>
      <w:r w:rsidRPr="00F00A2A">
        <w:rPr>
          <w:i/>
          <w:sz w:val="24"/>
          <w:lang w:val="cs-CZ"/>
        </w:rPr>
        <w:t>POZNÁMKA: K jednotlivým intervalům, ve kterých bylo napájecí napětí mimo dovolené pásmo, je vh</w:t>
      </w:r>
      <w:r w:rsidRPr="00F00A2A">
        <w:rPr>
          <w:i/>
          <w:sz w:val="24"/>
          <w:lang w:val="cs-CZ"/>
        </w:rPr>
        <w:t>odné zaznamenávat i časový údaj a pokud je analyzátor vybaven i měřením výkonů, i příslušnou hodnotu el. práce.</w:t>
      </w:r>
    </w:p>
    <w:p w:rsidR="009A1249" w:rsidRPr="00F00A2A" w:rsidRDefault="009A1249">
      <w:pPr>
        <w:jc w:val="both"/>
        <w:rPr>
          <w:sz w:val="24"/>
          <w:lang w:val="cs-CZ"/>
        </w:rPr>
        <w:sectPr w:rsidR="009A1249" w:rsidRPr="00F00A2A">
          <w:type w:val="continuous"/>
          <w:pgSz w:w="11900" w:h="16840"/>
          <w:pgMar w:top="1600" w:right="900" w:bottom="280" w:left="1280" w:header="708" w:footer="708" w:gutter="0"/>
          <w:cols w:space="708"/>
        </w:sectPr>
      </w:pPr>
    </w:p>
    <w:p w:rsidR="009A1249" w:rsidRPr="00F00A2A" w:rsidRDefault="0073759F">
      <w:pPr>
        <w:pStyle w:val="Nadpis1"/>
        <w:numPr>
          <w:ilvl w:val="0"/>
          <w:numId w:val="7"/>
        </w:numPr>
        <w:tabs>
          <w:tab w:val="left" w:pos="853"/>
          <w:tab w:val="left" w:pos="854"/>
        </w:tabs>
        <w:ind w:left="853" w:hanging="432"/>
        <w:rPr>
          <w:sz w:val="32"/>
          <w:lang w:val="cs-CZ"/>
        </w:rPr>
      </w:pPr>
      <w:bookmarkStart w:id="31" w:name="_TOC_250001"/>
      <w:r w:rsidRPr="00F00A2A">
        <w:rPr>
          <w:lang w:val="cs-CZ"/>
        </w:rPr>
        <w:lastRenderedPageBreak/>
        <w:t>Použitá</w:t>
      </w:r>
      <w:r w:rsidRPr="00F00A2A">
        <w:rPr>
          <w:spacing w:val="-3"/>
          <w:lang w:val="cs-CZ"/>
        </w:rPr>
        <w:t xml:space="preserve"> </w:t>
      </w:r>
      <w:bookmarkEnd w:id="31"/>
      <w:r w:rsidRPr="00F00A2A">
        <w:rPr>
          <w:lang w:val="cs-CZ"/>
        </w:rPr>
        <w:t>literatura</w:t>
      </w:r>
    </w:p>
    <w:p w:rsidR="009A1249" w:rsidRPr="00F00A2A" w:rsidRDefault="009A1249">
      <w:pPr>
        <w:pStyle w:val="Zkladntext"/>
        <w:rPr>
          <w:b/>
          <w:sz w:val="34"/>
          <w:lang w:val="cs-CZ"/>
        </w:rPr>
      </w:pPr>
    </w:p>
    <w:p w:rsidR="009A1249" w:rsidRPr="00F00A2A" w:rsidRDefault="0073759F">
      <w:pPr>
        <w:spacing w:before="233"/>
        <w:ind w:left="987" w:right="887" w:hanging="567"/>
        <w:rPr>
          <w:sz w:val="20"/>
          <w:lang w:val="cs-CZ"/>
        </w:rPr>
      </w:pPr>
      <w:r w:rsidRPr="00F00A2A">
        <w:rPr>
          <w:sz w:val="20"/>
          <w:lang w:val="cs-CZ"/>
        </w:rPr>
        <w:t>ČSN EN 61000-4-30 (33 3432): Elektromagnetická kompatibilita (EMC) – Část 4-30: Zkušební a měřicí technika –</w:t>
      </w:r>
      <w:r w:rsidRPr="00F00A2A">
        <w:rPr>
          <w:sz w:val="20"/>
          <w:lang w:val="cs-CZ"/>
        </w:rPr>
        <w:t xml:space="preserve"> Metody měření kvality energie</w:t>
      </w:r>
    </w:p>
    <w:p w:rsidR="009A1249" w:rsidRPr="00F00A2A" w:rsidRDefault="0073759F">
      <w:pPr>
        <w:pStyle w:val="Odstavecseseznamem"/>
        <w:numPr>
          <w:ilvl w:val="0"/>
          <w:numId w:val="8"/>
        </w:numPr>
        <w:tabs>
          <w:tab w:val="left" w:pos="987"/>
          <w:tab w:val="left" w:pos="988"/>
        </w:tabs>
        <w:spacing w:before="119"/>
        <w:ind w:left="988" w:hanging="567"/>
        <w:rPr>
          <w:sz w:val="20"/>
          <w:lang w:val="cs-CZ"/>
        </w:rPr>
      </w:pPr>
      <w:r w:rsidRPr="00F00A2A">
        <w:rPr>
          <w:sz w:val="20"/>
          <w:lang w:val="cs-CZ"/>
        </w:rPr>
        <w:t>ČSN 33 0122: Pokyn pro používání evropské normy EN</w:t>
      </w:r>
      <w:r w:rsidRPr="00F00A2A">
        <w:rPr>
          <w:spacing w:val="-3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50160</w:t>
      </w:r>
    </w:p>
    <w:p w:rsidR="009A1249" w:rsidRPr="00F00A2A" w:rsidRDefault="0073759F">
      <w:pPr>
        <w:pStyle w:val="Odstavecseseznamem"/>
        <w:numPr>
          <w:ilvl w:val="0"/>
          <w:numId w:val="8"/>
        </w:numPr>
        <w:tabs>
          <w:tab w:val="left" w:pos="987"/>
          <w:tab w:val="left" w:pos="988"/>
        </w:tabs>
        <w:spacing w:before="120"/>
        <w:ind w:left="988" w:hanging="567"/>
        <w:rPr>
          <w:sz w:val="20"/>
          <w:lang w:val="cs-CZ"/>
        </w:rPr>
      </w:pPr>
      <w:r w:rsidRPr="00F00A2A">
        <w:rPr>
          <w:sz w:val="20"/>
          <w:lang w:val="cs-CZ"/>
        </w:rPr>
        <w:t>PNE 33 3430-7: Charakteristiky napětí elektrické energie dodávané z veřejné distribuční</w:t>
      </w:r>
      <w:r w:rsidRPr="00F00A2A">
        <w:rPr>
          <w:spacing w:val="-13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sítě</w:t>
      </w:r>
    </w:p>
    <w:p w:rsidR="009A1249" w:rsidRPr="00F00A2A" w:rsidRDefault="0073759F">
      <w:pPr>
        <w:pStyle w:val="Odstavecseseznamem"/>
        <w:numPr>
          <w:ilvl w:val="0"/>
          <w:numId w:val="8"/>
        </w:numPr>
        <w:tabs>
          <w:tab w:val="left" w:pos="987"/>
          <w:tab w:val="left" w:pos="988"/>
        </w:tabs>
        <w:spacing w:before="121"/>
        <w:ind w:left="988" w:hanging="567"/>
        <w:rPr>
          <w:sz w:val="20"/>
          <w:lang w:val="cs-CZ"/>
        </w:rPr>
      </w:pPr>
      <w:r w:rsidRPr="00F00A2A">
        <w:rPr>
          <w:sz w:val="20"/>
          <w:lang w:val="cs-CZ"/>
        </w:rPr>
        <w:t>ČSN EN 50160 (33 0122): Charakteristiky napětí elektrické energie dodávané z veřejné distribuční</w:t>
      </w:r>
      <w:r w:rsidRPr="00F00A2A">
        <w:rPr>
          <w:spacing w:val="-27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sítě</w:t>
      </w:r>
    </w:p>
    <w:p w:rsidR="009A1249" w:rsidRPr="00F00A2A" w:rsidRDefault="0073759F">
      <w:pPr>
        <w:pStyle w:val="Odstavecseseznamem"/>
        <w:numPr>
          <w:ilvl w:val="0"/>
          <w:numId w:val="8"/>
        </w:numPr>
        <w:tabs>
          <w:tab w:val="left" w:pos="987"/>
          <w:tab w:val="left" w:pos="989"/>
        </w:tabs>
        <w:spacing w:before="120"/>
        <w:ind w:left="988" w:right="227" w:hanging="567"/>
        <w:rPr>
          <w:sz w:val="20"/>
          <w:lang w:val="cs-CZ"/>
        </w:rPr>
      </w:pPr>
      <w:r w:rsidRPr="00F00A2A">
        <w:rPr>
          <w:sz w:val="20"/>
          <w:lang w:val="cs-CZ"/>
        </w:rPr>
        <w:t>Zákon 458/2000 o podmínkách podnikání a o výkonu státní správy v energetických odvětvích a o změně některých zákonů (energetický</w:t>
      </w:r>
      <w:r w:rsidRPr="00F00A2A">
        <w:rPr>
          <w:spacing w:val="-4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zákon)</w:t>
      </w:r>
    </w:p>
    <w:p w:rsidR="009A1249" w:rsidRPr="00F00A2A" w:rsidRDefault="0073759F">
      <w:pPr>
        <w:pStyle w:val="Odstavecseseznamem"/>
        <w:numPr>
          <w:ilvl w:val="0"/>
          <w:numId w:val="8"/>
        </w:numPr>
        <w:tabs>
          <w:tab w:val="left" w:pos="987"/>
          <w:tab w:val="left" w:pos="988"/>
        </w:tabs>
        <w:spacing w:before="119"/>
        <w:ind w:left="988" w:hanging="567"/>
        <w:rPr>
          <w:sz w:val="20"/>
          <w:lang w:val="cs-CZ"/>
        </w:rPr>
      </w:pPr>
      <w:r w:rsidRPr="00F00A2A">
        <w:rPr>
          <w:sz w:val="20"/>
          <w:lang w:val="cs-CZ"/>
        </w:rPr>
        <w:t>Vyhláška ERÚ č. 540/2005 o kvalitě dodávek napětí a souvisejících služeb v</w:t>
      </w:r>
      <w:r w:rsidRPr="00F00A2A">
        <w:rPr>
          <w:spacing w:val="-14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elektroenergetice</w:t>
      </w:r>
    </w:p>
    <w:p w:rsidR="009A1249" w:rsidRPr="00F00A2A" w:rsidRDefault="0073759F">
      <w:pPr>
        <w:pStyle w:val="Odstavecseseznamem"/>
        <w:numPr>
          <w:ilvl w:val="0"/>
          <w:numId w:val="8"/>
        </w:numPr>
        <w:tabs>
          <w:tab w:val="left" w:pos="989"/>
        </w:tabs>
        <w:spacing w:before="120"/>
        <w:ind w:left="988" w:right="225" w:hanging="567"/>
        <w:jc w:val="both"/>
        <w:rPr>
          <w:sz w:val="20"/>
          <w:lang w:val="cs-CZ"/>
        </w:rPr>
      </w:pPr>
      <w:r w:rsidRPr="00F00A2A">
        <w:rPr>
          <w:sz w:val="20"/>
          <w:lang w:val="cs-CZ"/>
        </w:rPr>
        <w:t>ČSN EN 61000-2-2 (33 3432): Elektromagnetická kompatibilita (EMC) – Část 2-2: Prostředí – Kompatibilní úrovně pro nízkofrekvenční rušení šířené vedením a signály v</w:t>
      </w:r>
      <w:r w:rsidRPr="00F00A2A">
        <w:rPr>
          <w:sz w:val="20"/>
          <w:lang w:val="cs-CZ"/>
        </w:rPr>
        <w:t>e veřejných rozvodných sítích nízkého napětí</w:t>
      </w:r>
    </w:p>
    <w:p w:rsidR="009A1249" w:rsidRPr="00F00A2A" w:rsidRDefault="0073759F">
      <w:pPr>
        <w:pStyle w:val="Odstavecseseznamem"/>
        <w:numPr>
          <w:ilvl w:val="0"/>
          <w:numId w:val="8"/>
        </w:numPr>
        <w:tabs>
          <w:tab w:val="left" w:pos="989"/>
        </w:tabs>
        <w:spacing w:before="121"/>
        <w:ind w:left="988" w:right="225" w:hanging="567"/>
        <w:jc w:val="both"/>
        <w:rPr>
          <w:sz w:val="20"/>
          <w:lang w:val="cs-CZ"/>
        </w:rPr>
      </w:pPr>
      <w:r w:rsidRPr="00F00A2A">
        <w:rPr>
          <w:sz w:val="20"/>
          <w:lang w:val="cs-CZ"/>
        </w:rPr>
        <w:t>ČSN IEC 61000-2-8 (33 3431) Elektromagnetická kompatibilita (EMC) – Část 2-8: Prostředí – Krátkodobé poklesy a krátká přerušení napětí ve veřejných napájecích sítích s výsledky statistického měření [</w:t>
      </w:r>
      <w:proofErr w:type="gramStart"/>
      <w:r w:rsidRPr="00F00A2A">
        <w:rPr>
          <w:sz w:val="20"/>
          <w:lang w:val="cs-CZ"/>
        </w:rPr>
        <w:t>9]ČSN</w:t>
      </w:r>
      <w:proofErr w:type="gramEnd"/>
      <w:r w:rsidRPr="00F00A2A">
        <w:rPr>
          <w:sz w:val="20"/>
          <w:lang w:val="cs-CZ"/>
        </w:rPr>
        <w:t xml:space="preserve"> EN 610</w:t>
      </w:r>
      <w:r w:rsidRPr="00F00A2A">
        <w:rPr>
          <w:sz w:val="20"/>
          <w:lang w:val="cs-CZ"/>
        </w:rPr>
        <w:t>00-2-12 Elektromagnetická kompatibilita (EMC) – Část 2-12: Prostředí – Kompatibilní úrovně pro nízkofrekvenční rušení šířené vedením a signály v rozvodných sítích vysokého napětí</w:t>
      </w:r>
    </w:p>
    <w:p w:rsidR="009A1249" w:rsidRPr="00F00A2A" w:rsidRDefault="0073759F">
      <w:pPr>
        <w:pStyle w:val="Odstavecseseznamem"/>
        <w:numPr>
          <w:ilvl w:val="0"/>
          <w:numId w:val="2"/>
        </w:numPr>
        <w:tabs>
          <w:tab w:val="left" w:pos="987"/>
          <w:tab w:val="left" w:pos="989"/>
        </w:tabs>
        <w:spacing w:before="120" w:line="357" w:lineRule="auto"/>
        <w:ind w:right="225"/>
        <w:rPr>
          <w:sz w:val="20"/>
          <w:lang w:val="cs-CZ"/>
        </w:rPr>
      </w:pPr>
      <w:r w:rsidRPr="00F00A2A">
        <w:rPr>
          <w:sz w:val="20"/>
          <w:lang w:val="cs-CZ"/>
        </w:rPr>
        <w:t xml:space="preserve">IEC/TR3 61000-3-6: </w:t>
      </w:r>
      <w:proofErr w:type="spellStart"/>
      <w:r w:rsidRPr="00F00A2A">
        <w:rPr>
          <w:sz w:val="20"/>
          <w:lang w:val="cs-CZ"/>
        </w:rPr>
        <w:t>Electromagnetic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compatibility</w:t>
      </w:r>
      <w:proofErr w:type="spellEnd"/>
      <w:r w:rsidRPr="00F00A2A">
        <w:rPr>
          <w:sz w:val="20"/>
          <w:lang w:val="cs-CZ"/>
        </w:rPr>
        <w:t xml:space="preserve"> (EMC) - Part 3: </w:t>
      </w:r>
      <w:proofErr w:type="spellStart"/>
      <w:proofErr w:type="gramStart"/>
      <w:r w:rsidRPr="00F00A2A">
        <w:rPr>
          <w:sz w:val="20"/>
          <w:lang w:val="cs-CZ"/>
        </w:rPr>
        <w:t>Limits</w:t>
      </w:r>
      <w:proofErr w:type="spellEnd"/>
      <w:r w:rsidRPr="00F00A2A">
        <w:rPr>
          <w:sz w:val="20"/>
          <w:lang w:val="cs-CZ"/>
        </w:rPr>
        <w:t xml:space="preserve"> - </w:t>
      </w:r>
      <w:proofErr w:type="spellStart"/>
      <w:r w:rsidRPr="00F00A2A">
        <w:rPr>
          <w:sz w:val="20"/>
          <w:lang w:val="cs-CZ"/>
        </w:rPr>
        <w:t>Sec</w:t>
      </w:r>
      <w:r w:rsidRPr="00F00A2A">
        <w:rPr>
          <w:sz w:val="20"/>
          <w:lang w:val="cs-CZ"/>
        </w:rPr>
        <w:t>tion</w:t>
      </w:r>
      <w:proofErr w:type="spellEnd"/>
      <w:proofErr w:type="gramEnd"/>
      <w:r w:rsidRPr="00F00A2A">
        <w:rPr>
          <w:sz w:val="20"/>
          <w:lang w:val="cs-CZ"/>
        </w:rPr>
        <w:t xml:space="preserve"> 6: </w:t>
      </w:r>
      <w:proofErr w:type="spellStart"/>
      <w:r w:rsidRPr="00F00A2A">
        <w:rPr>
          <w:sz w:val="20"/>
          <w:lang w:val="cs-CZ"/>
        </w:rPr>
        <w:t>Assessment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of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emission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limits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for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distorting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loads</w:t>
      </w:r>
      <w:proofErr w:type="spellEnd"/>
      <w:r w:rsidRPr="00F00A2A">
        <w:rPr>
          <w:sz w:val="20"/>
          <w:lang w:val="cs-CZ"/>
        </w:rPr>
        <w:t xml:space="preserve"> in MV and HV </w:t>
      </w:r>
      <w:proofErr w:type="spellStart"/>
      <w:r w:rsidRPr="00F00A2A">
        <w:rPr>
          <w:sz w:val="20"/>
          <w:lang w:val="cs-CZ"/>
        </w:rPr>
        <w:t>power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systems</w:t>
      </w:r>
      <w:proofErr w:type="spellEnd"/>
      <w:r w:rsidRPr="00F00A2A">
        <w:rPr>
          <w:sz w:val="20"/>
          <w:lang w:val="cs-CZ"/>
        </w:rPr>
        <w:t xml:space="preserve"> - Basic EMC</w:t>
      </w:r>
      <w:r w:rsidRPr="00F00A2A">
        <w:rPr>
          <w:spacing w:val="-17"/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publication</w:t>
      </w:r>
      <w:proofErr w:type="spellEnd"/>
    </w:p>
    <w:p w:rsidR="009A1249" w:rsidRPr="00F00A2A" w:rsidRDefault="0073759F">
      <w:pPr>
        <w:pStyle w:val="Odstavecseseznamem"/>
        <w:numPr>
          <w:ilvl w:val="0"/>
          <w:numId w:val="2"/>
        </w:numPr>
        <w:tabs>
          <w:tab w:val="left" w:pos="987"/>
          <w:tab w:val="left" w:pos="989"/>
        </w:tabs>
        <w:spacing w:before="123"/>
        <w:ind w:right="225"/>
        <w:rPr>
          <w:sz w:val="20"/>
          <w:lang w:val="cs-CZ"/>
        </w:rPr>
      </w:pPr>
      <w:r w:rsidRPr="00F00A2A">
        <w:rPr>
          <w:sz w:val="20"/>
          <w:lang w:val="cs-CZ"/>
        </w:rPr>
        <w:t xml:space="preserve">IEC/TR3 61000-3-7: </w:t>
      </w:r>
      <w:proofErr w:type="spellStart"/>
      <w:r w:rsidRPr="00F00A2A">
        <w:rPr>
          <w:sz w:val="20"/>
          <w:lang w:val="cs-CZ"/>
        </w:rPr>
        <w:t>Electromagnetic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compatibility</w:t>
      </w:r>
      <w:proofErr w:type="spellEnd"/>
      <w:r w:rsidRPr="00F00A2A">
        <w:rPr>
          <w:sz w:val="20"/>
          <w:lang w:val="cs-CZ"/>
        </w:rPr>
        <w:t xml:space="preserve"> (EMC) - Part 3: </w:t>
      </w:r>
      <w:proofErr w:type="spellStart"/>
      <w:proofErr w:type="gramStart"/>
      <w:r w:rsidRPr="00F00A2A">
        <w:rPr>
          <w:sz w:val="20"/>
          <w:lang w:val="cs-CZ"/>
        </w:rPr>
        <w:t>Limits</w:t>
      </w:r>
      <w:proofErr w:type="spellEnd"/>
      <w:r w:rsidRPr="00F00A2A">
        <w:rPr>
          <w:sz w:val="20"/>
          <w:lang w:val="cs-CZ"/>
        </w:rPr>
        <w:t xml:space="preserve"> - </w:t>
      </w:r>
      <w:proofErr w:type="spellStart"/>
      <w:r w:rsidRPr="00F00A2A">
        <w:rPr>
          <w:sz w:val="20"/>
          <w:lang w:val="cs-CZ"/>
        </w:rPr>
        <w:t>Section</w:t>
      </w:r>
      <w:proofErr w:type="spellEnd"/>
      <w:proofErr w:type="gramEnd"/>
      <w:r w:rsidRPr="00F00A2A">
        <w:rPr>
          <w:sz w:val="20"/>
          <w:lang w:val="cs-CZ"/>
        </w:rPr>
        <w:t xml:space="preserve"> 7: </w:t>
      </w:r>
      <w:proofErr w:type="spellStart"/>
      <w:r w:rsidRPr="00F00A2A">
        <w:rPr>
          <w:sz w:val="20"/>
          <w:lang w:val="cs-CZ"/>
        </w:rPr>
        <w:t>Assessment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of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emission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limits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for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fluctuating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loads</w:t>
      </w:r>
      <w:proofErr w:type="spellEnd"/>
      <w:r w:rsidRPr="00F00A2A">
        <w:rPr>
          <w:sz w:val="20"/>
          <w:lang w:val="cs-CZ"/>
        </w:rPr>
        <w:t xml:space="preserve"> in MV and</w:t>
      </w:r>
      <w:r w:rsidRPr="00F00A2A">
        <w:rPr>
          <w:sz w:val="20"/>
          <w:lang w:val="cs-CZ"/>
        </w:rPr>
        <w:t xml:space="preserve"> HV </w:t>
      </w:r>
      <w:proofErr w:type="spellStart"/>
      <w:r w:rsidRPr="00F00A2A">
        <w:rPr>
          <w:sz w:val="20"/>
          <w:lang w:val="cs-CZ"/>
        </w:rPr>
        <w:t>power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systems</w:t>
      </w:r>
      <w:proofErr w:type="spellEnd"/>
      <w:r w:rsidRPr="00F00A2A">
        <w:rPr>
          <w:sz w:val="20"/>
          <w:lang w:val="cs-CZ"/>
        </w:rPr>
        <w:t xml:space="preserve"> - Basic EMC</w:t>
      </w:r>
      <w:r w:rsidRPr="00F00A2A">
        <w:rPr>
          <w:spacing w:val="-14"/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publication</w:t>
      </w:r>
      <w:proofErr w:type="spellEnd"/>
    </w:p>
    <w:p w:rsidR="009A1249" w:rsidRPr="00F00A2A" w:rsidRDefault="0073759F">
      <w:pPr>
        <w:pStyle w:val="Odstavecseseznamem"/>
        <w:numPr>
          <w:ilvl w:val="0"/>
          <w:numId w:val="2"/>
        </w:numPr>
        <w:tabs>
          <w:tab w:val="left" w:pos="987"/>
          <w:tab w:val="left" w:pos="989"/>
        </w:tabs>
        <w:spacing w:before="121"/>
        <w:rPr>
          <w:sz w:val="20"/>
          <w:lang w:val="cs-CZ"/>
        </w:rPr>
      </w:pPr>
      <w:r w:rsidRPr="00F00A2A">
        <w:rPr>
          <w:sz w:val="20"/>
          <w:lang w:val="cs-CZ"/>
        </w:rPr>
        <w:t>ČSN</w:t>
      </w:r>
      <w:r w:rsidRPr="00F00A2A">
        <w:rPr>
          <w:spacing w:val="26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EN</w:t>
      </w:r>
      <w:r w:rsidRPr="00F00A2A">
        <w:rPr>
          <w:spacing w:val="26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61000-2-4</w:t>
      </w:r>
      <w:r w:rsidRPr="00F00A2A">
        <w:rPr>
          <w:spacing w:val="27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ed.2</w:t>
      </w:r>
      <w:r w:rsidRPr="00F00A2A">
        <w:rPr>
          <w:spacing w:val="25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(33</w:t>
      </w:r>
      <w:r w:rsidRPr="00F00A2A">
        <w:rPr>
          <w:spacing w:val="25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3432</w:t>
      </w:r>
      <w:proofErr w:type="gramStart"/>
      <w:r w:rsidRPr="00F00A2A">
        <w:rPr>
          <w:sz w:val="20"/>
          <w:lang w:val="cs-CZ"/>
        </w:rPr>
        <w:t xml:space="preserve">):  </w:t>
      </w:r>
      <w:r w:rsidRPr="00F00A2A">
        <w:rPr>
          <w:spacing w:val="41"/>
          <w:sz w:val="20"/>
          <w:lang w:val="cs-CZ"/>
        </w:rPr>
        <w:t xml:space="preserve"> </w:t>
      </w:r>
      <w:proofErr w:type="gramEnd"/>
      <w:r w:rsidRPr="00F00A2A">
        <w:rPr>
          <w:sz w:val="20"/>
          <w:lang w:val="cs-CZ"/>
        </w:rPr>
        <w:t>Elektromagnetická</w:t>
      </w:r>
      <w:r w:rsidRPr="00F00A2A">
        <w:rPr>
          <w:spacing w:val="29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kompatibilita</w:t>
      </w:r>
      <w:r w:rsidRPr="00F00A2A">
        <w:rPr>
          <w:spacing w:val="26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(EMC)</w:t>
      </w:r>
      <w:r w:rsidRPr="00F00A2A">
        <w:rPr>
          <w:spacing w:val="27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–</w:t>
      </w:r>
      <w:r w:rsidRPr="00F00A2A">
        <w:rPr>
          <w:spacing w:val="27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Část</w:t>
      </w:r>
      <w:r w:rsidRPr="00F00A2A">
        <w:rPr>
          <w:spacing w:val="26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2-4:</w:t>
      </w:r>
      <w:r w:rsidRPr="00F00A2A">
        <w:rPr>
          <w:spacing w:val="26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Prostředí</w:t>
      </w:r>
      <w:r w:rsidRPr="00F00A2A">
        <w:rPr>
          <w:spacing w:val="24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–</w:t>
      </w:r>
    </w:p>
    <w:p w:rsidR="009A1249" w:rsidRPr="00F00A2A" w:rsidRDefault="0073759F">
      <w:pPr>
        <w:spacing w:before="1"/>
        <w:ind w:left="988"/>
        <w:rPr>
          <w:sz w:val="20"/>
          <w:lang w:val="cs-CZ"/>
        </w:rPr>
      </w:pPr>
      <w:r w:rsidRPr="00F00A2A">
        <w:rPr>
          <w:sz w:val="20"/>
          <w:lang w:val="cs-CZ"/>
        </w:rPr>
        <w:t>Kompatibilní úrovně pro nízkofrekvenční rušení šířené vedením v průmyslových závodech</w:t>
      </w:r>
    </w:p>
    <w:p w:rsidR="009A1249" w:rsidRPr="00F00A2A" w:rsidRDefault="0073759F">
      <w:pPr>
        <w:pStyle w:val="Odstavecseseznamem"/>
        <w:numPr>
          <w:ilvl w:val="0"/>
          <w:numId w:val="2"/>
        </w:numPr>
        <w:tabs>
          <w:tab w:val="left" w:pos="987"/>
          <w:tab w:val="left" w:pos="989"/>
        </w:tabs>
        <w:spacing w:before="120" w:line="229" w:lineRule="exact"/>
        <w:rPr>
          <w:sz w:val="20"/>
          <w:lang w:val="cs-CZ"/>
        </w:rPr>
      </w:pPr>
      <w:r w:rsidRPr="00F00A2A">
        <w:rPr>
          <w:sz w:val="20"/>
          <w:lang w:val="cs-CZ"/>
        </w:rPr>
        <w:t xml:space="preserve">IEC 61000-4-2: </w:t>
      </w:r>
      <w:proofErr w:type="spellStart"/>
      <w:r w:rsidRPr="00F00A2A">
        <w:rPr>
          <w:sz w:val="20"/>
          <w:lang w:val="cs-CZ"/>
        </w:rPr>
        <w:t>Electromagnetic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compatibility</w:t>
      </w:r>
      <w:proofErr w:type="spellEnd"/>
      <w:r w:rsidRPr="00F00A2A">
        <w:rPr>
          <w:sz w:val="20"/>
          <w:lang w:val="cs-CZ"/>
        </w:rPr>
        <w:t xml:space="preserve"> (EMC)- Part 4-2: Testing and </w:t>
      </w:r>
      <w:proofErr w:type="spellStart"/>
      <w:r w:rsidRPr="00F00A2A">
        <w:rPr>
          <w:sz w:val="20"/>
          <w:lang w:val="cs-CZ"/>
        </w:rPr>
        <w:t>measurement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techniques</w:t>
      </w:r>
      <w:proofErr w:type="spellEnd"/>
      <w:r w:rsidRPr="00F00A2A">
        <w:rPr>
          <w:spacing w:val="-27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-</w:t>
      </w:r>
    </w:p>
    <w:p w:rsidR="009A1249" w:rsidRPr="00F00A2A" w:rsidRDefault="0073759F">
      <w:pPr>
        <w:spacing w:line="229" w:lineRule="exact"/>
        <w:ind w:left="988"/>
        <w:rPr>
          <w:sz w:val="20"/>
          <w:lang w:val="cs-CZ"/>
        </w:rPr>
      </w:pPr>
      <w:proofErr w:type="spellStart"/>
      <w:r w:rsidRPr="00F00A2A">
        <w:rPr>
          <w:sz w:val="20"/>
          <w:lang w:val="cs-CZ"/>
        </w:rPr>
        <w:t>Electrostatic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discharge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immunity</w:t>
      </w:r>
      <w:proofErr w:type="spellEnd"/>
      <w:r w:rsidRPr="00F00A2A">
        <w:rPr>
          <w:sz w:val="20"/>
          <w:lang w:val="cs-CZ"/>
        </w:rPr>
        <w:t xml:space="preserve"> test</w:t>
      </w:r>
    </w:p>
    <w:p w:rsidR="009A1249" w:rsidRPr="00F00A2A" w:rsidRDefault="0073759F">
      <w:pPr>
        <w:pStyle w:val="Odstavecseseznamem"/>
        <w:numPr>
          <w:ilvl w:val="0"/>
          <w:numId w:val="2"/>
        </w:numPr>
        <w:tabs>
          <w:tab w:val="left" w:pos="987"/>
          <w:tab w:val="left" w:pos="989"/>
        </w:tabs>
        <w:spacing w:before="121"/>
        <w:rPr>
          <w:sz w:val="20"/>
          <w:lang w:val="cs-CZ"/>
        </w:rPr>
      </w:pPr>
      <w:r w:rsidRPr="00F00A2A">
        <w:rPr>
          <w:sz w:val="20"/>
          <w:lang w:val="cs-CZ"/>
        </w:rPr>
        <w:t xml:space="preserve">IEC 61000-4-3: </w:t>
      </w:r>
      <w:proofErr w:type="spellStart"/>
      <w:r w:rsidRPr="00F00A2A">
        <w:rPr>
          <w:sz w:val="20"/>
          <w:lang w:val="cs-CZ"/>
        </w:rPr>
        <w:t>Electromagnetic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co</w:t>
      </w:r>
      <w:r w:rsidRPr="00F00A2A">
        <w:rPr>
          <w:sz w:val="20"/>
          <w:lang w:val="cs-CZ"/>
        </w:rPr>
        <w:t>mpatibility</w:t>
      </w:r>
      <w:proofErr w:type="spellEnd"/>
      <w:r w:rsidRPr="00F00A2A">
        <w:rPr>
          <w:sz w:val="20"/>
          <w:lang w:val="cs-CZ"/>
        </w:rPr>
        <w:t xml:space="preserve"> (EMC) - Part 4-3: Testing and </w:t>
      </w:r>
      <w:proofErr w:type="spellStart"/>
      <w:r w:rsidRPr="00F00A2A">
        <w:rPr>
          <w:sz w:val="20"/>
          <w:lang w:val="cs-CZ"/>
        </w:rPr>
        <w:t>measurement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techniques</w:t>
      </w:r>
      <w:proofErr w:type="spellEnd"/>
      <w:r w:rsidRPr="00F00A2A">
        <w:rPr>
          <w:spacing w:val="-28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-</w:t>
      </w:r>
    </w:p>
    <w:p w:rsidR="009A1249" w:rsidRPr="00F00A2A" w:rsidRDefault="0073759F">
      <w:pPr>
        <w:ind w:left="988"/>
        <w:rPr>
          <w:sz w:val="20"/>
          <w:lang w:val="cs-CZ"/>
        </w:rPr>
      </w:pPr>
      <w:proofErr w:type="spellStart"/>
      <w:r w:rsidRPr="00F00A2A">
        <w:rPr>
          <w:sz w:val="20"/>
          <w:lang w:val="cs-CZ"/>
        </w:rPr>
        <w:t>Radiated</w:t>
      </w:r>
      <w:proofErr w:type="spellEnd"/>
      <w:r w:rsidRPr="00F00A2A">
        <w:rPr>
          <w:sz w:val="20"/>
          <w:lang w:val="cs-CZ"/>
        </w:rPr>
        <w:t xml:space="preserve">, </w:t>
      </w:r>
      <w:proofErr w:type="spellStart"/>
      <w:r w:rsidRPr="00F00A2A">
        <w:rPr>
          <w:sz w:val="20"/>
          <w:lang w:val="cs-CZ"/>
        </w:rPr>
        <w:t>radio-frequency</w:t>
      </w:r>
      <w:proofErr w:type="spellEnd"/>
      <w:r w:rsidRPr="00F00A2A">
        <w:rPr>
          <w:sz w:val="20"/>
          <w:lang w:val="cs-CZ"/>
        </w:rPr>
        <w:t xml:space="preserve">, </w:t>
      </w:r>
      <w:proofErr w:type="spellStart"/>
      <w:r w:rsidRPr="00F00A2A">
        <w:rPr>
          <w:sz w:val="20"/>
          <w:lang w:val="cs-CZ"/>
        </w:rPr>
        <w:t>electromagnetic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field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immunity</w:t>
      </w:r>
      <w:proofErr w:type="spellEnd"/>
      <w:r w:rsidRPr="00F00A2A">
        <w:rPr>
          <w:sz w:val="20"/>
          <w:lang w:val="cs-CZ"/>
        </w:rPr>
        <w:t xml:space="preserve"> test</w:t>
      </w:r>
    </w:p>
    <w:p w:rsidR="009A1249" w:rsidRPr="00F00A2A" w:rsidRDefault="0073759F">
      <w:pPr>
        <w:pStyle w:val="Odstavecseseznamem"/>
        <w:numPr>
          <w:ilvl w:val="0"/>
          <w:numId w:val="2"/>
        </w:numPr>
        <w:tabs>
          <w:tab w:val="left" w:pos="987"/>
          <w:tab w:val="left" w:pos="989"/>
        </w:tabs>
        <w:spacing w:before="120"/>
        <w:rPr>
          <w:sz w:val="20"/>
          <w:lang w:val="cs-CZ"/>
        </w:rPr>
      </w:pPr>
      <w:r w:rsidRPr="00F00A2A">
        <w:rPr>
          <w:sz w:val="20"/>
          <w:lang w:val="cs-CZ"/>
        </w:rPr>
        <w:t xml:space="preserve">IEC 61000-4-4: </w:t>
      </w:r>
      <w:proofErr w:type="spellStart"/>
      <w:r w:rsidRPr="00F00A2A">
        <w:rPr>
          <w:sz w:val="20"/>
          <w:lang w:val="cs-CZ"/>
        </w:rPr>
        <w:t>Electromagnetic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compatibility</w:t>
      </w:r>
      <w:proofErr w:type="spellEnd"/>
      <w:r w:rsidRPr="00F00A2A">
        <w:rPr>
          <w:sz w:val="20"/>
          <w:lang w:val="cs-CZ"/>
        </w:rPr>
        <w:t xml:space="preserve"> (EMC) - Part 4-4: Testing and </w:t>
      </w:r>
      <w:proofErr w:type="spellStart"/>
      <w:r w:rsidRPr="00F00A2A">
        <w:rPr>
          <w:sz w:val="20"/>
          <w:lang w:val="cs-CZ"/>
        </w:rPr>
        <w:t>measurement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techniques</w:t>
      </w:r>
      <w:proofErr w:type="spellEnd"/>
      <w:r w:rsidRPr="00F00A2A">
        <w:rPr>
          <w:spacing w:val="-28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-</w:t>
      </w:r>
    </w:p>
    <w:p w:rsidR="009A1249" w:rsidRPr="00F00A2A" w:rsidRDefault="0073759F">
      <w:pPr>
        <w:spacing w:before="1"/>
        <w:ind w:left="988"/>
        <w:rPr>
          <w:sz w:val="20"/>
          <w:lang w:val="cs-CZ"/>
        </w:rPr>
      </w:pPr>
      <w:proofErr w:type="spellStart"/>
      <w:r w:rsidRPr="00F00A2A">
        <w:rPr>
          <w:sz w:val="20"/>
          <w:lang w:val="cs-CZ"/>
        </w:rPr>
        <w:t>Electrical</w:t>
      </w:r>
      <w:proofErr w:type="spellEnd"/>
      <w:r w:rsidRPr="00F00A2A">
        <w:rPr>
          <w:sz w:val="20"/>
          <w:lang w:val="cs-CZ"/>
        </w:rPr>
        <w:t xml:space="preserve"> fast </w:t>
      </w:r>
      <w:proofErr w:type="spellStart"/>
      <w:r w:rsidRPr="00F00A2A">
        <w:rPr>
          <w:sz w:val="20"/>
          <w:lang w:val="cs-CZ"/>
        </w:rPr>
        <w:t>transient</w:t>
      </w:r>
      <w:proofErr w:type="spellEnd"/>
      <w:r w:rsidRPr="00F00A2A">
        <w:rPr>
          <w:sz w:val="20"/>
          <w:lang w:val="cs-CZ"/>
        </w:rPr>
        <w:t>/</w:t>
      </w:r>
      <w:proofErr w:type="spellStart"/>
      <w:r w:rsidRPr="00F00A2A">
        <w:rPr>
          <w:sz w:val="20"/>
          <w:lang w:val="cs-CZ"/>
        </w:rPr>
        <w:t>burst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immunity</w:t>
      </w:r>
      <w:proofErr w:type="spellEnd"/>
      <w:r w:rsidRPr="00F00A2A">
        <w:rPr>
          <w:sz w:val="20"/>
          <w:lang w:val="cs-CZ"/>
        </w:rPr>
        <w:t xml:space="preserve"> test</w:t>
      </w:r>
    </w:p>
    <w:p w:rsidR="009A1249" w:rsidRPr="00F00A2A" w:rsidRDefault="0073759F">
      <w:pPr>
        <w:pStyle w:val="Odstavecseseznamem"/>
        <w:numPr>
          <w:ilvl w:val="0"/>
          <w:numId w:val="2"/>
        </w:numPr>
        <w:tabs>
          <w:tab w:val="left" w:pos="987"/>
          <w:tab w:val="left" w:pos="989"/>
        </w:tabs>
        <w:spacing w:before="118"/>
        <w:rPr>
          <w:sz w:val="20"/>
          <w:lang w:val="cs-CZ"/>
        </w:rPr>
      </w:pPr>
      <w:r w:rsidRPr="00F00A2A">
        <w:rPr>
          <w:sz w:val="20"/>
          <w:lang w:val="cs-CZ"/>
        </w:rPr>
        <w:t xml:space="preserve">IEC 61000-4-5: </w:t>
      </w:r>
      <w:proofErr w:type="spellStart"/>
      <w:r w:rsidRPr="00F00A2A">
        <w:rPr>
          <w:sz w:val="20"/>
          <w:lang w:val="cs-CZ"/>
        </w:rPr>
        <w:t>Electromagnetic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compatibility</w:t>
      </w:r>
      <w:proofErr w:type="spellEnd"/>
      <w:r w:rsidRPr="00F00A2A">
        <w:rPr>
          <w:sz w:val="20"/>
          <w:lang w:val="cs-CZ"/>
        </w:rPr>
        <w:t xml:space="preserve"> (EMC) - Part 4-5: Testing and </w:t>
      </w:r>
      <w:proofErr w:type="spellStart"/>
      <w:r w:rsidRPr="00F00A2A">
        <w:rPr>
          <w:sz w:val="20"/>
          <w:lang w:val="cs-CZ"/>
        </w:rPr>
        <w:t>measurement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techniques</w:t>
      </w:r>
      <w:proofErr w:type="spellEnd"/>
      <w:r w:rsidRPr="00F00A2A">
        <w:rPr>
          <w:spacing w:val="25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-</w:t>
      </w:r>
    </w:p>
    <w:p w:rsidR="009A1249" w:rsidRPr="00F00A2A" w:rsidRDefault="0073759F">
      <w:pPr>
        <w:ind w:left="988"/>
        <w:rPr>
          <w:sz w:val="20"/>
          <w:lang w:val="cs-CZ"/>
        </w:rPr>
      </w:pPr>
      <w:proofErr w:type="spellStart"/>
      <w:r w:rsidRPr="00F00A2A">
        <w:rPr>
          <w:sz w:val="20"/>
          <w:lang w:val="cs-CZ"/>
        </w:rPr>
        <w:t>Surge</w:t>
      </w:r>
      <w:proofErr w:type="spellEnd"/>
      <w:r w:rsidRPr="00F00A2A">
        <w:rPr>
          <w:sz w:val="20"/>
          <w:lang w:val="cs-CZ"/>
        </w:rPr>
        <w:t xml:space="preserve"> </w:t>
      </w:r>
      <w:proofErr w:type="spellStart"/>
      <w:r w:rsidRPr="00F00A2A">
        <w:rPr>
          <w:sz w:val="20"/>
          <w:lang w:val="cs-CZ"/>
        </w:rPr>
        <w:t>immunity</w:t>
      </w:r>
      <w:proofErr w:type="spellEnd"/>
      <w:r w:rsidRPr="00F00A2A">
        <w:rPr>
          <w:sz w:val="20"/>
          <w:lang w:val="cs-CZ"/>
        </w:rPr>
        <w:t xml:space="preserve"> test</w:t>
      </w:r>
    </w:p>
    <w:p w:rsidR="009A1249" w:rsidRPr="00F00A2A" w:rsidRDefault="0073759F">
      <w:pPr>
        <w:pStyle w:val="Odstavecseseznamem"/>
        <w:numPr>
          <w:ilvl w:val="0"/>
          <w:numId w:val="2"/>
        </w:numPr>
        <w:tabs>
          <w:tab w:val="left" w:pos="989"/>
        </w:tabs>
        <w:spacing w:before="121"/>
        <w:ind w:right="227"/>
        <w:jc w:val="both"/>
        <w:rPr>
          <w:sz w:val="20"/>
          <w:lang w:val="cs-CZ"/>
        </w:rPr>
      </w:pPr>
      <w:r w:rsidRPr="00F00A2A">
        <w:rPr>
          <w:sz w:val="20"/>
          <w:lang w:val="cs-CZ"/>
        </w:rPr>
        <w:t>ČSN EN 61000-4-7 ed.2 (33 3432): Elektromagnetická kompatibilita (EMC) – Část 4-7: Zkušební a měřicí technika – Všeo</w:t>
      </w:r>
      <w:r w:rsidRPr="00F00A2A">
        <w:rPr>
          <w:sz w:val="20"/>
          <w:lang w:val="cs-CZ"/>
        </w:rPr>
        <w:t xml:space="preserve">becná směrnice o měření a měřicích přístrojích harmonických a </w:t>
      </w:r>
      <w:proofErr w:type="spellStart"/>
      <w:r w:rsidRPr="00F00A2A">
        <w:rPr>
          <w:sz w:val="20"/>
          <w:lang w:val="cs-CZ"/>
        </w:rPr>
        <w:t>meziharmonických</w:t>
      </w:r>
      <w:proofErr w:type="spellEnd"/>
      <w:r w:rsidRPr="00F00A2A">
        <w:rPr>
          <w:sz w:val="20"/>
          <w:lang w:val="cs-CZ"/>
        </w:rPr>
        <w:t xml:space="preserve"> pro rozvodné sítě a zařízení připojovaná do nich – Základní norma</w:t>
      </w:r>
      <w:r w:rsidRPr="00F00A2A">
        <w:rPr>
          <w:spacing w:val="-13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EMC</w:t>
      </w:r>
    </w:p>
    <w:p w:rsidR="009A1249" w:rsidRPr="00F00A2A" w:rsidRDefault="0073759F">
      <w:pPr>
        <w:pStyle w:val="Odstavecseseznamem"/>
        <w:numPr>
          <w:ilvl w:val="0"/>
          <w:numId w:val="2"/>
        </w:numPr>
        <w:tabs>
          <w:tab w:val="left" w:pos="987"/>
          <w:tab w:val="left" w:pos="989"/>
        </w:tabs>
        <w:spacing w:before="121"/>
        <w:ind w:right="226"/>
        <w:rPr>
          <w:sz w:val="20"/>
          <w:lang w:val="cs-CZ"/>
        </w:rPr>
      </w:pPr>
      <w:r w:rsidRPr="00F00A2A">
        <w:rPr>
          <w:sz w:val="20"/>
          <w:lang w:val="cs-CZ"/>
        </w:rPr>
        <w:t>ČSN EN 61000-4-15 (33 3432): Elektromagnetická kompatibilita (EMC) – Část 4: Zkušební a měřicí technika – Oddíl 15: Měřič blikání – specifikace funkce a</w:t>
      </w:r>
      <w:r w:rsidRPr="00F00A2A">
        <w:rPr>
          <w:spacing w:val="-4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dimenzování</w:t>
      </w:r>
    </w:p>
    <w:p w:rsidR="009A1249" w:rsidRPr="00F00A2A" w:rsidRDefault="0073759F">
      <w:pPr>
        <w:pStyle w:val="Odstavecseseznamem"/>
        <w:numPr>
          <w:ilvl w:val="0"/>
          <w:numId w:val="2"/>
        </w:numPr>
        <w:tabs>
          <w:tab w:val="left" w:pos="987"/>
          <w:tab w:val="left" w:pos="989"/>
        </w:tabs>
        <w:spacing w:before="118"/>
        <w:ind w:right="225"/>
        <w:rPr>
          <w:sz w:val="20"/>
          <w:lang w:val="cs-CZ"/>
        </w:rPr>
      </w:pPr>
      <w:r w:rsidRPr="00F00A2A">
        <w:rPr>
          <w:sz w:val="20"/>
          <w:lang w:val="cs-CZ"/>
        </w:rPr>
        <w:t xml:space="preserve">Pravidla provozování distribučních soustav Příloha3-Kvalita napětí v distribuční soustavě, </w:t>
      </w:r>
      <w:r w:rsidRPr="00F00A2A">
        <w:rPr>
          <w:sz w:val="20"/>
          <w:lang w:val="cs-CZ"/>
        </w:rPr>
        <w:t>způsoby jejího zjišťování a hodnocení, listopad</w:t>
      </w:r>
      <w:r w:rsidRPr="00F00A2A">
        <w:rPr>
          <w:spacing w:val="4"/>
          <w:sz w:val="20"/>
          <w:lang w:val="cs-CZ"/>
        </w:rPr>
        <w:t xml:space="preserve"> </w:t>
      </w:r>
      <w:r w:rsidRPr="00F00A2A">
        <w:rPr>
          <w:sz w:val="20"/>
          <w:lang w:val="cs-CZ"/>
        </w:rPr>
        <w:t>2011</w:t>
      </w:r>
    </w:p>
    <w:p w:rsidR="009A1249" w:rsidRPr="00F00A2A" w:rsidRDefault="009A1249">
      <w:pPr>
        <w:rPr>
          <w:sz w:val="20"/>
          <w:lang w:val="cs-CZ"/>
        </w:rPr>
        <w:sectPr w:rsidR="009A1249" w:rsidRPr="00F00A2A">
          <w:pgSz w:w="11900" w:h="16840"/>
          <w:pgMar w:top="1340" w:right="900" w:bottom="1440" w:left="1280" w:header="0" w:footer="1238" w:gutter="0"/>
          <w:cols w:space="708"/>
        </w:sectPr>
      </w:pPr>
    </w:p>
    <w:p w:rsidR="009A1249" w:rsidRPr="00F00A2A" w:rsidRDefault="0073759F">
      <w:pPr>
        <w:pStyle w:val="Nadpis1"/>
        <w:numPr>
          <w:ilvl w:val="0"/>
          <w:numId w:val="7"/>
        </w:numPr>
        <w:tabs>
          <w:tab w:val="left" w:pos="853"/>
          <w:tab w:val="left" w:pos="854"/>
        </w:tabs>
        <w:ind w:left="853" w:hanging="432"/>
        <w:rPr>
          <w:sz w:val="32"/>
          <w:lang w:val="cs-CZ"/>
        </w:rPr>
      </w:pPr>
      <w:bookmarkStart w:id="32" w:name="_TOC_250000"/>
      <w:r w:rsidRPr="00F00A2A">
        <w:rPr>
          <w:lang w:val="cs-CZ"/>
        </w:rPr>
        <w:lastRenderedPageBreak/>
        <w:t>Tabulky měřených a hodnocených</w:t>
      </w:r>
      <w:r w:rsidRPr="00F00A2A">
        <w:rPr>
          <w:spacing w:val="-3"/>
          <w:lang w:val="cs-CZ"/>
        </w:rPr>
        <w:t xml:space="preserve"> </w:t>
      </w:r>
      <w:bookmarkEnd w:id="32"/>
      <w:r w:rsidRPr="00F00A2A">
        <w:rPr>
          <w:lang w:val="cs-CZ"/>
        </w:rPr>
        <w:t>parametrů</w:t>
      </w:r>
    </w:p>
    <w:p w:rsidR="009A1249" w:rsidRPr="00F00A2A" w:rsidRDefault="009A1249">
      <w:pPr>
        <w:pStyle w:val="Zkladntext"/>
        <w:spacing w:before="3"/>
        <w:rPr>
          <w:b/>
          <w:sz w:val="44"/>
          <w:lang w:val="cs-CZ"/>
        </w:rPr>
      </w:pPr>
    </w:p>
    <w:p w:rsidR="009A1249" w:rsidRPr="00F00A2A" w:rsidRDefault="0073759F">
      <w:pPr>
        <w:ind w:left="2495"/>
        <w:rPr>
          <w:b/>
          <w:sz w:val="20"/>
          <w:lang w:val="cs-CZ"/>
        </w:rPr>
      </w:pPr>
      <w:r w:rsidRPr="00F00A2A">
        <w:rPr>
          <w:b/>
          <w:sz w:val="20"/>
          <w:lang w:val="cs-CZ"/>
        </w:rPr>
        <w:t xml:space="preserve">TAB.9.1 Měřené napěťové charakteristiky pro měřící místa </w:t>
      </w:r>
      <w:proofErr w:type="spellStart"/>
      <w:r w:rsidRPr="00F00A2A">
        <w:rPr>
          <w:b/>
          <w:sz w:val="20"/>
          <w:lang w:val="cs-CZ"/>
        </w:rPr>
        <w:t>vn</w:t>
      </w:r>
      <w:proofErr w:type="spellEnd"/>
    </w:p>
    <w:p w:rsidR="009A1249" w:rsidRPr="00F00A2A" w:rsidRDefault="009A1249">
      <w:pPr>
        <w:pStyle w:val="Zkladntext"/>
        <w:rPr>
          <w:b/>
          <w:lang w:val="cs-CZ"/>
        </w:rPr>
      </w:pPr>
    </w:p>
    <w:tbl>
      <w:tblPr>
        <w:tblStyle w:val="TableNormal"/>
        <w:tblW w:w="0" w:type="auto"/>
        <w:tblInd w:w="9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860"/>
        <w:gridCol w:w="953"/>
        <w:gridCol w:w="1359"/>
        <w:gridCol w:w="961"/>
      </w:tblGrid>
      <w:tr w:rsidR="009A1249" w:rsidRPr="00F00A2A">
        <w:trPr>
          <w:trHeight w:val="270"/>
        </w:trPr>
        <w:tc>
          <w:tcPr>
            <w:tcW w:w="2820" w:type="dxa"/>
            <w:tcBorders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3" w:line="167" w:lineRule="exact"/>
              <w:ind w:left="464" w:right="44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Veličina</w:t>
            </w:r>
          </w:p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3" w:line="167" w:lineRule="exact"/>
              <w:ind w:left="324" w:right="29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Označení</w:t>
            </w:r>
          </w:p>
        </w:tc>
        <w:tc>
          <w:tcPr>
            <w:tcW w:w="953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3" w:line="167" w:lineRule="exact"/>
              <w:ind w:left="64" w:right="3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Jednotka</w:t>
            </w:r>
          </w:p>
        </w:tc>
        <w:tc>
          <w:tcPr>
            <w:tcW w:w="1359" w:type="dxa"/>
            <w:tcBorders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83" w:line="167" w:lineRule="exact"/>
              <w:ind w:left="175" w:right="14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Interval měření</w:t>
            </w:r>
          </w:p>
        </w:tc>
        <w:tc>
          <w:tcPr>
            <w:tcW w:w="961" w:type="dxa"/>
            <w:tcBorders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83" w:line="167" w:lineRule="exact"/>
              <w:ind w:left="188" w:right="15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Hodnota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1"/>
              <w:jc w:val="left"/>
              <w:rPr>
                <w:b/>
                <w:sz w:val="17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"/>
              <w:ind w:left="464" w:right="44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Napětí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L12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64" w:right="4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 (</w:t>
            </w:r>
            <w:proofErr w:type="spellStart"/>
            <w:r w:rsidRPr="00F00A2A">
              <w:rPr>
                <w:sz w:val="16"/>
                <w:lang w:val="cs-CZ"/>
              </w:rPr>
              <w:t>kV</w:t>
            </w:r>
            <w:proofErr w:type="spellEnd"/>
            <w:r w:rsidRPr="00F00A2A">
              <w:rPr>
                <w:sz w:val="16"/>
                <w:lang w:val="cs-CZ"/>
              </w:rPr>
              <w:t>)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L23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64" w:right="4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 (</w:t>
            </w:r>
            <w:proofErr w:type="spellStart"/>
            <w:r w:rsidRPr="00F00A2A">
              <w:rPr>
                <w:sz w:val="16"/>
                <w:lang w:val="cs-CZ"/>
              </w:rPr>
              <w:t>kV</w:t>
            </w:r>
            <w:proofErr w:type="spellEnd"/>
            <w:r w:rsidRPr="00F00A2A">
              <w:rPr>
                <w:sz w:val="16"/>
                <w:lang w:val="cs-CZ"/>
              </w:rPr>
              <w:t>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3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L31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/>
              <w:ind w:left="64" w:right="4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 (</w:t>
            </w:r>
            <w:proofErr w:type="spellStart"/>
            <w:r w:rsidRPr="00F00A2A">
              <w:rPr>
                <w:sz w:val="16"/>
                <w:lang w:val="cs-CZ"/>
              </w:rPr>
              <w:t>kV</w:t>
            </w:r>
            <w:proofErr w:type="spellEnd"/>
            <w:r w:rsidRPr="00F00A2A">
              <w:rPr>
                <w:sz w:val="16"/>
                <w:lang w:val="cs-CZ"/>
              </w:rPr>
              <w:t>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6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7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11"/>
              <w:jc w:val="left"/>
              <w:rPr>
                <w:b/>
                <w:sz w:val="16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868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Krátkodobý </w:t>
            </w:r>
            <w:proofErr w:type="spellStart"/>
            <w:r w:rsidRPr="00F00A2A">
              <w:rPr>
                <w:sz w:val="16"/>
                <w:lang w:val="cs-CZ"/>
              </w:rPr>
              <w:t>flikr</w:t>
            </w:r>
            <w:proofErr w:type="spellEnd"/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Pst</w:t>
            </w:r>
            <w:r w:rsidRPr="00F00A2A">
              <w:rPr>
                <w:sz w:val="10"/>
                <w:lang w:val="cs-CZ"/>
              </w:rPr>
              <w:t>L12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Pst</w:t>
            </w:r>
            <w:r w:rsidRPr="00F00A2A">
              <w:rPr>
                <w:sz w:val="10"/>
                <w:lang w:val="cs-CZ"/>
              </w:rPr>
              <w:t>L23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3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7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Pst</w:t>
            </w:r>
            <w:r w:rsidRPr="00F00A2A">
              <w:rPr>
                <w:sz w:val="10"/>
                <w:lang w:val="cs-CZ"/>
              </w:rPr>
              <w:t>L31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70" w:lineRule="exact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7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1"/>
              <w:jc w:val="left"/>
              <w:rPr>
                <w:b/>
                <w:sz w:val="16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851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Dlouhodobý </w:t>
            </w:r>
            <w:proofErr w:type="spellStart"/>
            <w:r w:rsidRPr="00F00A2A">
              <w:rPr>
                <w:sz w:val="16"/>
                <w:lang w:val="cs-CZ"/>
              </w:rPr>
              <w:t>flikr</w:t>
            </w:r>
            <w:proofErr w:type="spellEnd"/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325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Plt</w:t>
            </w:r>
            <w:proofErr w:type="spellEnd"/>
            <w:r w:rsidRPr="00F00A2A">
              <w:rPr>
                <w:sz w:val="10"/>
                <w:lang w:val="cs-CZ"/>
              </w:rPr>
              <w:t>L12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175" w:right="14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2 hodiny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9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325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Plt</w:t>
            </w:r>
            <w:proofErr w:type="spellEnd"/>
            <w:r w:rsidRPr="00F00A2A">
              <w:rPr>
                <w:sz w:val="10"/>
                <w:lang w:val="cs-CZ"/>
              </w:rPr>
              <w:t>L23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16" w:line="160" w:lineRule="exact"/>
              <w:ind w:left="175" w:right="14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2 hodiny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1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2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5"/>
              <w:ind w:left="325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Plt</w:t>
            </w:r>
            <w:proofErr w:type="spellEnd"/>
            <w:r w:rsidRPr="00F00A2A">
              <w:rPr>
                <w:sz w:val="10"/>
                <w:lang w:val="cs-CZ"/>
              </w:rPr>
              <w:t>L31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6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70" w:lineRule="exact"/>
              <w:ind w:left="175" w:right="14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2 hodiny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7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11"/>
              <w:jc w:val="left"/>
              <w:rPr>
                <w:b/>
                <w:sz w:val="16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488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Harmonické zkreslení napětí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325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THDu</w:t>
            </w:r>
            <w:proofErr w:type="spellEnd"/>
            <w:r w:rsidRPr="00F00A2A">
              <w:rPr>
                <w:sz w:val="10"/>
                <w:lang w:val="cs-CZ"/>
              </w:rPr>
              <w:t>L12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2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%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5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THDu</w:t>
            </w:r>
            <w:proofErr w:type="spellEnd"/>
            <w:r w:rsidRPr="00F00A2A">
              <w:rPr>
                <w:sz w:val="10"/>
                <w:lang w:val="cs-CZ"/>
              </w:rPr>
              <w:t>L23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3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7"/>
              <w:ind w:left="325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THDu</w:t>
            </w:r>
            <w:proofErr w:type="spellEnd"/>
            <w:r w:rsidRPr="00F00A2A">
              <w:rPr>
                <w:sz w:val="10"/>
                <w:lang w:val="cs-CZ"/>
              </w:rPr>
              <w:t>L31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70" w:lineRule="exact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7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5"/>
              <w:jc w:val="left"/>
              <w:rPr>
                <w:b/>
                <w:sz w:val="25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798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Harmonická napětí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328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h1L12</w:t>
            </w:r>
            <w:r w:rsidRPr="00F00A2A">
              <w:rPr>
                <w:position w:val="2"/>
                <w:sz w:val="16"/>
                <w:lang w:val="cs-CZ"/>
              </w:rPr>
              <w:t>, u</w:t>
            </w:r>
            <w:r w:rsidRPr="00F00A2A">
              <w:rPr>
                <w:sz w:val="10"/>
                <w:lang w:val="cs-CZ"/>
              </w:rPr>
              <w:t>h1L23</w:t>
            </w:r>
            <w:r w:rsidRPr="00F00A2A">
              <w:rPr>
                <w:position w:val="2"/>
                <w:sz w:val="16"/>
                <w:lang w:val="cs-CZ"/>
              </w:rPr>
              <w:t>, u</w:t>
            </w:r>
            <w:r w:rsidRPr="00F00A2A">
              <w:rPr>
                <w:sz w:val="10"/>
                <w:lang w:val="cs-CZ"/>
              </w:rPr>
              <w:t>h1L31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5"/>
              <w:jc w:val="left"/>
              <w:rPr>
                <w:b/>
                <w:sz w:val="25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462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8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h2L12</w:t>
            </w:r>
            <w:r w:rsidRPr="00F00A2A">
              <w:rPr>
                <w:position w:val="2"/>
                <w:sz w:val="16"/>
                <w:lang w:val="cs-CZ"/>
              </w:rPr>
              <w:t>, u</w:t>
            </w:r>
            <w:r w:rsidRPr="00F00A2A">
              <w:rPr>
                <w:sz w:val="10"/>
                <w:lang w:val="cs-CZ"/>
              </w:rPr>
              <w:t>h2L23</w:t>
            </w:r>
            <w:r w:rsidRPr="00F00A2A">
              <w:rPr>
                <w:position w:val="2"/>
                <w:sz w:val="16"/>
                <w:lang w:val="cs-CZ"/>
              </w:rPr>
              <w:t>, u</w:t>
            </w:r>
            <w:r w:rsidRPr="00F00A2A">
              <w:rPr>
                <w:sz w:val="10"/>
                <w:lang w:val="cs-CZ"/>
              </w:rPr>
              <w:t>h2L31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8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h3L12</w:t>
            </w:r>
            <w:r w:rsidRPr="00F00A2A">
              <w:rPr>
                <w:position w:val="2"/>
                <w:sz w:val="16"/>
                <w:lang w:val="cs-CZ"/>
              </w:rPr>
              <w:t>, u</w:t>
            </w:r>
            <w:r w:rsidRPr="00F00A2A">
              <w:rPr>
                <w:sz w:val="10"/>
                <w:lang w:val="cs-CZ"/>
              </w:rPr>
              <w:t>h3L23</w:t>
            </w:r>
            <w:r w:rsidRPr="00F00A2A">
              <w:rPr>
                <w:position w:val="2"/>
                <w:sz w:val="16"/>
                <w:lang w:val="cs-CZ"/>
              </w:rPr>
              <w:t>, u</w:t>
            </w:r>
            <w:r w:rsidRPr="00F00A2A">
              <w:rPr>
                <w:sz w:val="10"/>
                <w:lang w:val="cs-CZ"/>
              </w:rPr>
              <w:t>h3L31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43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0"/>
              <w:ind w:left="327" w:right="29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….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0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3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7"/>
              <w:ind w:left="328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hnL12</w:t>
            </w:r>
            <w:r w:rsidRPr="00F00A2A">
              <w:rPr>
                <w:position w:val="2"/>
                <w:sz w:val="16"/>
                <w:lang w:val="cs-CZ"/>
              </w:rPr>
              <w:t>, u</w:t>
            </w:r>
            <w:r w:rsidRPr="00F00A2A">
              <w:rPr>
                <w:sz w:val="10"/>
                <w:lang w:val="cs-CZ"/>
              </w:rPr>
              <w:t>hnL23</w:t>
            </w:r>
            <w:r w:rsidRPr="00F00A2A">
              <w:rPr>
                <w:position w:val="2"/>
                <w:sz w:val="16"/>
                <w:lang w:val="cs-CZ"/>
              </w:rPr>
              <w:t>, u</w:t>
            </w:r>
            <w:r w:rsidRPr="00F00A2A">
              <w:rPr>
                <w:sz w:val="10"/>
                <w:lang w:val="cs-CZ"/>
              </w:rPr>
              <w:t>hnL31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7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04"/>
              <w:ind w:left="894" w:right="319" w:hanging="540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Krátkodobé poklesy, převýšení a přerušení napětí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5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du</w:t>
            </w:r>
            <w:proofErr w:type="spellEnd"/>
            <w:r w:rsidRPr="00F00A2A">
              <w:rPr>
                <w:sz w:val="10"/>
                <w:lang w:val="cs-CZ"/>
              </w:rPr>
              <w:t>L12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175" w:right="140"/>
              <w:rPr>
                <w:sz w:val="10"/>
                <w:lang w:val="cs-CZ"/>
              </w:rPr>
            </w:pPr>
            <w:proofErr w:type="gramStart"/>
            <w:r w:rsidRPr="00F00A2A">
              <w:rPr>
                <w:position w:val="2"/>
                <w:sz w:val="16"/>
                <w:lang w:val="cs-CZ"/>
              </w:rPr>
              <w:t>U</w:t>
            </w:r>
            <w:proofErr w:type="spellStart"/>
            <w:r w:rsidRPr="00F00A2A">
              <w:rPr>
                <w:sz w:val="10"/>
                <w:lang w:val="cs-CZ"/>
              </w:rPr>
              <w:t>rms</w:t>
            </w:r>
            <w:proofErr w:type="spellEnd"/>
            <w:r w:rsidRPr="00F00A2A">
              <w:rPr>
                <w:sz w:val="10"/>
                <w:lang w:val="cs-CZ"/>
              </w:rPr>
              <w:t>(</w:t>
            </w:r>
            <w:proofErr w:type="gramEnd"/>
            <w:r w:rsidRPr="00F00A2A">
              <w:rPr>
                <w:sz w:val="10"/>
                <w:lang w:val="cs-CZ"/>
              </w:rPr>
              <w:t>1/2)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</w:tr>
      <w:tr w:rsidR="009A1249" w:rsidRPr="00F00A2A">
        <w:trPr>
          <w:trHeight w:val="303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325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du</w:t>
            </w:r>
            <w:proofErr w:type="spellEnd"/>
            <w:r w:rsidRPr="00F00A2A">
              <w:rPr>
                <w:sz w:val="10"/>
                <w:lang w:val="cs-CZ"/>
              </w:rPr>
              <w:t>L23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175" w:right="140"/>
              <w:rPr>
                <w:sz w:val="10"/>
                <w:lang w:val="cs-CZ"/>
              </w:rPr>
            </w:pPr>
            <w:proofErr w:type="gramStart"/>
            <w:r w:rsidRPr="00F00A2A">
              <w:rPr>
                <w:position w:val="2"/>
                <w:sz w:val="16"/>
                <w:lang w:val="cs-CZ"/>
              </w:rPr>
              <w:t>U</w:t>
            </w:r>
            <w:proofErr w:type="spellStart"/>
            <w:r w:rsidRPr="00F00A2A">
              <w:rPr>
                <w:sz w:val="10"/>
                <w:lang w:val="cs-CZ"/>
              </w:rPr>
              <w:t>rms</w:t>
            </w:r>
            <w:proofErr w:type="spellEnd"/>
            <w:r w:rsidRPr="00F00A2A">
              <w:rPr>
                <w:sz w:val="10"/>
                <w:lang w:val="cs-CZ"/>
              </w:rPr>
              <w:t>(</w:t>
            </w:r>
            <w:proofErr w:type="gramEnd"/>
            <w:r w:rsidRPr="00F00A2A">
              <w:rPr>
                <w:sz w:val="10"/>
                <w:lang w:val="cs-CZ"/>
              </w:rPr>
              <w:t>1/2)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</w:tr>
      <w:tr w:rsidR="009A1249" w:rsidRPr="00F00A2A">
        <w:trPr>
          <w:trHeight w:val="332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7"/>
              <w:ind w:left="325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du</w:t>
            </w:r>
            <w:proofErr w:type="spellEnd"/>
            <w:r w:rsidRPr="00F00A2A">
              <w:rPr>
                <w:sz w:val="10"/>
                <w:lang w:val="cs-CZ"/>
              </w:rPr>
              <w:t>L31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7"/>
              <w:ind w:left="175" w:right="140"/>
              <w:rPr>
                <w:sz w:val="10"/>
                <w:lang w:val="cs-CZ"/>
              </w:rPr>
            </w:pPr>
            <w:proofErr w:type="gramStart"/>
            <w:r w:rsidRPr="00F00A2A">
              <w:rPr>
                <w:position w:val="2"/>
                <w:sz w:val="16"/>
                <w:lang w:val="cs-CZ"/>
              </w:rPr>
              <w:t>U</w:t>
            </w:r>
            <w:proofErr w:type="spellStart"/>
            <w:r w:rsidRPr="00F00A2A">
              <w:rPr>
                <w:sz w:val="10"/>
                <w:lang w:val="cs-CZ"/>
              </w:rPr>
              <w:t>rms</w:t>
            </w:r>
            <w:proofErr w:type="spellEnd"/>
            <w:r w:rsidRPr="00F00A2A">
              <w:rPr>
                <w:sz w:val="10"/>
                <w:lang w:val="cs-CZ"/>
              </w:rPr>
              <w:t>(</w:t>
            </w:r>
            <w:proofErr w:type="gramEnd"/>
            <w:r w:rsidRPr="00F00A2A">
              <w:rPr>
                <w:sz w:val="10"/>
                <w:lang w:val="cs-CZ"/>
              </w:rPr>
              <w:t>1/2)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</w:tr>
    </w:tbl>
    <w:p w:rsidR="009A1249" w:rsidRPr="00F00A2A" w:rsidRDefault="009A1249">
      <w:pPr>
        <w:rPr>
          <w:sz w:val="16"/>
          <w:lang w:val="cs-CZ"/>
        </w:rPr>
        <w:sectPr w:rsidR="009A1249" w:rsidRPr="00F00A2A">
          <w:pgSz w:w="11900" w:h="16840"/>
          <w:pgMar w:top="1340" w:right="900" w:bottom="1440" w:left="1280" w:header="0" w:footer="1238" w:gutter="0"/>
          <w:cols w:space="708"/>
        </w:sectPr>
      </w:pPr>
    </w:p>
    <w:p w:rsidR="009A1249" w:rsidRPr="00F00A2A" w:rsidRDefault="0073759F">
      <w:pPr>
        <w:spacing w:before="96"/>
        <w:ind w:left="2108"/>
        <w:rPr>
          <w:b/>
          <w:sz w:val="20"/>
          <w:lang w:val="cs-CZ"/>
        </w:rPr>
      </w:pPr>
      <w:r w:rsidRPr="00F00A2A">
        <w:rPr>
          <w:b/>
          <w:sz w:val="20"/>
          <w:lang w:val="cs-CZ"/>
        </w:rPr>
        <w:lastRenderedPageBreak/>
        <w:t>TAB.9.2 Měřené proudy a z nich odvozené veličiny pro měřící místa vn</w:t>
      </w:r>
      <w:r w:rsidRPr="00F00A2A">
        <w:rPr>
          <w:b/>
          <w:sz w:val="20"/>
          <w:vertAlign w:val="superscript"/>
          <w:lang w:val="cs-CZ"/>
        </w:rPr>
        <w:t>4</w:t>
      </w:r>
    </w:p>
    <w:p w:rsidR="009A1249" w:rsidRPr="00F00A2A" w:rsidRDefault="009A1249">
      <w:pPr>
        <w:pStyle w:val="Zkladntext"/>
        <w:spacing w:before="2" w:after="1"/>
        <w:rPr>
          <w:b/>
          <w:lang w:val="cs-CZ"/>
        </w:rPr>
      </w:pPr>
    </w:p>
    <w:tbl>
      <w:tblPr>
        <w:tblStyle w:val="TableNormal"/>
        <w:tblW w:w="0" w:type="auto"/>
        <w:tblInd w:w="9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860"/>
        <w:gridCol w:w="953"/>
        <w:gridCol w:w="1359"/>
        <w:gridCol w:w="961"/>
      </w:tblGrid>
      <w:tr w:rsidR="009A1249" w:rsidRPr="00F00A2A">
        <w:trPr>
          <w:trHeight w:val="270"/>
        </w:trPr>
        <w:tc>
          <w:tcPr>
            <w:tcW w:w="2820" w:type="dxa"/>
            <w:tcBorders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464" w:right="44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Veličina</w:t>
            </w:r>
          </w:p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324" w:right="29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Označení</w:t>
            </w:r>
          </w:p>
        </w:tc>
        <w:tc>
          <w:tcPr>
            <w:tcW w:w="953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64" w:right="3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Jednotka</w:t>
            </w:r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75" w:right="15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Interval měření</w:t>
            </w:r>
          </w:p>
        </w:tc>
        <w:tc>
          <w:tcPr>
            <w:tcW w:w="961" w:type="dxa"/>
            <w:tcBorders>
              <w:lef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93" w:right="15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Hodnota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1"/>
              <w:jc w:val="left"/>
              <w:rPr>
                <w:b/>
                <w:sz w:val="16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464" w:right="44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Proud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320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I</w:t>
            </w:r>
            <w:r w:rsidRPr="00F00A2A">
              <w:rPr>
                <w:sz w:val="10"/>
                <w:lang w:val="cs-CZ"/>
              </w:rPr>
              <w:t>L1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9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320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I</w:t>
            </w:r>
            <w:r w:rsidRPr="00F00A2A">
              <w:rPr>
                <w:sz w:val="10"/>
                <w:lang w:val="cs-CZ"/>
              </w:rPr>
              <w:t>L2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1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18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5"/>
              <w:ind w:left="320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I</w:t>
            </w:r>
            <w:r w:rsidRPr="00F00A2A">
              <w:rPr>
                <w:sz w:val="10"/>
                <w:lang w:val="cs-CZ"/>
              </w:rPr>
              <w:t>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6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6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7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1"/>
              <w:jc w:val="left"/>
              <w:rPr>
                <w:b/>
                <w:sz w:val="17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"/>
              <w:ind w:left="457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Harmonické zkreslení proudu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0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THDi</w:t>
            </w:r>
            <w:proofErr w:type="spellEnd"/>
            <w:r w:rsidRPr="00F00A2A">
              <w:rPr>
                <w:sz w:val="10"/>
                <w:lang w:val="cs-CZ"/>
              </w:rPr>
              <w:t>L1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%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8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0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THDi</w:t>
            </w:r>
            <w:proofErr w:type="spellEnd"/>
            <w:r w:rsidRPr="00F00A2A">
              <w:rPr>
                <w:sz w:val="10"/>
                <w:lang w:val="cs-CZ"/>
              </w:rPr>
              <w:t>L2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3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7"/>
              <w:ind w:left="320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THDi</w:t>
            </w:r>
            <w:proofErr w:type="spellEnd"/>
            <w:r w:rsidRPr="00F00A2A">
              <w:rPr>
                <w:sz w:val="10"/>
                <w:lang w:val="cs-CZ"/>
              </w:rPr>
              <w:t>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7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9"/>
              <w:jc w:val="left"/>
              <w:rPr>
                <w:b/>
                <w:sz w:val="23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767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Harmonické proudu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i</w:t>
            </w:r>
            <w:r w:rsidRPr="00F00A2A">
              <w:rPr>
                <w:sz w:val="10"/>
                <w:lang w:val="cs-CZ"/>
              </w:rPr>
              <w:t>h1L1</w:t>
            </w:r>
            <w:r w:rsidRPr="00F00A2A">
              <w:rPr>
                <w:position w:val="2"/>
                <w:sz w:val="16"/>
                <w:lang w:val="cs-CZ"/>
              </w:rPr>
              <w:t>, i</w:t>
            </w:r>
            <w:r w:rsidRPr="00F00A2A">
              <w:rPr>
                <w:sz w:val="10"/>
                <w:lang w:val="cs-CZ"/>
              </w:rPr>
              <w:t>h1L2</w:t>
            </w:r>
            <w:r w:rsidRPr="00F00A2A">
              <w:rPr>
                <w:position w:val="2"/>
                <w:sz w:val="16"/>
                <w:lang w:val="cs-CZ"/>
              </w:rPr>
              <w:t>, i</w:t>
            </w:r>
            <w:r w:rsidRPr="00F00A2A">
              <w:rPr>
                <w:sz w:val="10"/>
                <w:lang w:val="cs-CZ"/>
              </w:rPr>
              <w:t>h1L3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</w:t>
            </w:r>
          </w:p>
        </w:tc>
        <w:tc>
          <w:tcPr>
            <w:tcW w:w="1359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9"/>
              <w:jc w:val="left"/>
              <w:rPr>
                <w:b/>
                <w:sz w:val="23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462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9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i</w:t>
            </w:r>
            <w:r w:rsidRPr="00F00A2A">
              <w:rPr>
                <w:sz w:val="10"/>
                <w:lang w:val="cs-CZ"/>
              </w:rPr>
              <w:t>h2L1</w:t>
            </w:r>
            <w:r w:rsidRPr="00F00A2A">
              <w:rPr>
                <w:position w:val="2"/>
                <w:sz w:val="16"/>
                <w:lang w:val="cs-CZ"/>
              </w:rPr>
              <w:t>, i</w:t>
            </w:r>
            <w:r w:rsidRPr="00F00A2A">
              <w:rPr>
                <w:sz w:val="10"/>
                <w:lang w:val="cs-CZ"/>
              </w:rPr>
              <w:t>h2L2</w:t>
            </w:r>
            <w:r w:rsidRPr="00F00A2A">
              <w:rPr>
                <w:position w:val="2"/>
                <w:sz w:val="16"/>
                <w:lang w:val="cs-CZ"/>
              </w:rPr>
              <w:t>, i</w:t>
            </w:r>
            <w:r w:rsidRPr="00F00A2A">
              <w:rPr>
                <w:sz w:val="10"/>
                <w:lang w:val="cs-CZ"/>
              </w:rPr>
              <w:t>h2L3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1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94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48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i</w:t>
            </w:r>
            <w:r w:rsidRPr="00F00A2A">
              <w:rPr>
                <w:sz w:val="10"/>
                <w:lang w:val="cs-CZ"/>
              </w:rPr>
              <w:t>h3L1</w:t>
            </w:r>
            <w:r w:rsidRPr="00F00A2A">
              <w:rPr>
                <w:position w:val="2"/>
                <w:sz w:val="16"/>
                <w:lang w:val="cs-CZ"/>
              </w:rPr>
              <w:t>, i</w:t>
            </w:r>
            <w:r w:rsidRPr="00F00A2A">
              <w:rPr>
                <w:sz w:val="10"/>
                <w:lang w:val="cs-CZ"/>
              </w:rPr>
              <w:t>h3L2</w:t>
            </w:r>
            <w:r w:rsidRPr="00F00A2A">
              <w:rPr>
                <w:position w:val="2"/>
                <w:sz w:val="16"/>
                <w:lang w:val="cs-CZ"/>
              </w:rPr>
              <w:t>, i</w:t>
            </w:r>
            <w:r w:rsidRPr="00F00A2A">
              <w:rPr>
                <w:sz w:val="10"/>
                <w:lang w:val="cs-CZ"/>
              </w:rPr>
              <w:t>h3L3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49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1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3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20"/>
              <w:ind w:left="327" w:right="29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….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20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18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5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i</w:t>
            </w:r>
            <w:r w:rsidRPr="00F00A2A">
              <w:rPr>
                <w:sz w:val="10"/>
                <w:lang w:val="cs-CZ"/>
              </w:rPr>
              <w:t>hnL1</w:t>
            </w:r>
            <w:r w:rsidRPr="00F00A2A">
              <w:rPr>
                <w:position w:val="2"/>
                <w:sz w:val="16"/>
                <w:lang w:val="cs-CZ"/>
              </w:rPr>
              <w:t>, i</w:t>
            </w:r>
            <w:r w:rsidRPr="00F00A2A">
              <w:rPr>
                <w:sz w:val="10"/>
                <w:lang w:val="cs-CZ"/>
              </w:rPr>
              <w:t>hnL2</w:t>
            </w:r>
            <w:r w:rsidRPr="00F00A2A">
              <w:rPr>
                <w:position w:val="2"/>
                <w:sz w:val="16"/>
                <w:lang w:val="cs-CZ"/>
              </w:rPr>
              <w:t>, i</w:t>
            </w:r>
            <w:r w:rsidRPr="00F00A2A">
              <w:rPr>
                <w:sz w:val="10"/>
                <w:lang w:val="cs-CZ"/>
              </w:rPr>
              <w:t>hnL3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6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7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41"/>
              <w:ind w:left="462" w:right="44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Činný výkon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</w:t>
            </w:r>
            <w:r w:rsidRPr="00F00A2A">
              <w:rPr>
                <w:sz w:val="10"/>
                <w:lang w:val="cs-CZ"/>
              </w:rPr>
              <w:t>L1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64" w:right="4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W (kW)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94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</w:t>
            </w:r>
            <w:r w:rsidRPr="00F00A2A">
              <w:rPr>
                <w:sz w:val="10"/>
                <w:lang w:val="cs-CZ"/>
              </w:rPr>
              <w:t>L2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64" w:right="4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W (kW)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1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9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</w:t>
            </w:r>
            <w:r w:rsidRPr="00F00A2A">
              <w:rPr>
                <w:sz w:val="10"/>
                <w:lang w:val="cs-CZ"/>
              </w:rPr>
              <w:t>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64" w:right="4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W (kW)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1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2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5"/>
              <w:ind w:left="324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</w:t>
            </w:r>
            <w:r w:rsidRPr="00F00A2A">
              <w:rPr>
                <w:sz w:val="10"/>
                <w:lang w:val="cs-CZ"/>
              </w:rPr>
              <w:t>CELK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6"/>
              <w:ind w:left="64" w:right="4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W (kW)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6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7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56"/>
              <w:ind w:left="464" w:right="44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Jalový výkon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323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Q</w:t>
            </w:r>
            <w:r w:rsidRPr="00F00A2A">
              <w:rPr>
                <w:sz w:val="10"/>
                <w:lang w:val="cs-CZ"/>
              </w:rPr>
              <w:t>L1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64" w:right="42"/>
              <w:rPr>
                <w:sz w:val="16"/>
                <w:lang w:val="cs-CZ"/>
              </w:rPr>
            </w:pPr>
            <w:proofErr w:type="spellStart"/>
            <w:r w:rsidRPr="00F00A2A">
              <w:rPr>
                <w:sz w:val="16"/>
                <w:lang w:val="cs-CZ"/>
              </w:rPr>
              <w:t>VAr</w:t>
            </w:r>
            <w:proofErr w:type="spellEnd"/>
            <w:r w:rsidRPr="00F00A2A">
              <w:rPr>
                <w:sz w:val="16"/>
                <w:lang w:val="cs-CZ"/>
              </w:rPr>
              <w:t xml:space="preserve"> (</w:t>
            </w:r>
            <w:proofErr w:type="spellStart"/>
            <w:r w:rsidRPr="00F00A2A">
              <w:rPr>
                <w:sz w:val="16"/>
                <w:lang w:val="cs-CZ"/>
              </w:rPr>
              <w:t>kVAr</w:t>
            </w:r>
            <w:proofErr w:type="spellEnd"/>
            <w:r w:rsidRPr="00F00A2A">
              <w:rPr>
                <w:sz w:val="16"/>
                <w:lang w:val="cs-CZ"/>
              </w:rPr>
              <w:t>)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3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Q</w:t>
            </w:r>
            <w:r w:rsidRPr="00F00A2A">
              <w:rPr>
                <w:sz w:val="10"/>
                <w:lang w:val="cs-CZ"/>
              </w:rPr>
              <w:t>L2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64" w:right="42"/>
              <w:rPr>
                <w:sz w:val="16"/>
                <w:lang w:val="cs-CZ"/>
              </w:rPr>
            </w:pPr>
            <w:proofErr w:type="spellStart"/>
            <w:r w:rsidRPr="00F00A2A">
              <w:rPr>
                <w:sz w:val="16"/>
                <w:lang w:val="cs-CZ"/>
              </w:rPr>
              <w:t>VAr</w:t>
            </w:r>
            <w:proofErr w:type="spellEnd"/>
            <w:r w:rsidRPr="00F00A2A">
              <w:rPr>
                <w:sz w:val="16"/>
                <w:lang w:val="cs-CZ"/>
              </w:rPr>
              <w:t xml:space="preserve"> (</w:t>
            </w:r>
            <w:proofErr w:type="spellStart"/>
            <w:r w:rsidRPr="00F00A2A">
              <w:rPr>
                <w:sz w:val="16"/>
                <w:lang w:val="cs-CZ"/>
              </w:rPr>
              <w:t>kVAr</w:t>
            </w:r>
            <w:proofErr w:type="spellEnd"/>
            <w:r w:rsidRPr="00F00A2A">
              <w:rPr>
                <w:sz w:val="16"/>
                <w:lang w:val="cs-CZ"/>
              </w:rPr>
              <w:t>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3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Q</w:t>
            </w:r>
            <w:r w:rsidRPr="00F00A2A">
              <w:rPr>
                <w:sz w:val="10"/>
                <w:lang w:val="cs-CZ"/>
              </w:rPr>
              <w:t>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64" w:right="42"/>
              <w:rPr>
                <w:sz w:val="16"/>
                <w:lang w:val="cs-CZ"/>
              </w:rPr>
            </w:pPr>
            <w:proofErr w:type="spellStart"/>
            <w:r w:rsidRPr="00F00A2A">
              <w:rPr>
                <w:sz w:val="16"/>
                <w:lang w:val="cs-CZ"/>
              </w:rPr>
              <w:t>VAr</w:t>
            </w:r>
            <w:proofErr w:type="spellEnd"/>
            <w:r w:rsidRPr="00F00A2A">
              <w:rPr>
                <w:sz w:val="16"/>
                <w:lang w:val="cs-CZ"/>
              </w:rPr>
              <w:t xml:space="preserve"> (</w:t>
            </w:r>
            <w:proofErr w:type="spellStart"/>
            <w:r w:rsidRPr="00F00A2A">
              <w:rPr>
                <w:sz w:val="16"/>
                <w:lang w:val="cs-CZ"/>
              </w:rPr>
              <w:t>kVAr</w:t>
            </w:r>
            <w:proofErr w:type="spellEnd"/>
            <w:r w:rsidRPr="00F00A2A">
              <w:rPr>
                <w:sz w:val="16"/>
                <w:lang w:val="cs-CZ"/>
              </w:rPr>
              <w:t>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3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7"/>
              <w:ind w:left="326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Q</w:t>
            </w:r>
            <w:r w:rsidRPr="00F00A2A">
              <w:rPr>
                <w:sz w:val="10"/>
                <w:lang w:val="cs-CZ"/>
              </w:rPr>
              <w:t>CELK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64" w:right="42"/>
              <w:rPr>
                <w:sz w:val="16"/>
                <w:lang w:val="cs-CZ"/>
              </w:rPr>
            </w:pPr>
            <w:proofErr w:type="spellStart"/>
            <w:r w:rsidRPr="00F00A2A">
              <w:rPr>
                <w:sz w:val="16"/>
                <w:lang w:val="cs-CZ"/>
              </w:rPr>
              <w:t>VAr</w:t>
            </w:r>
            <w:proofErr w:type="spellEnd"/>
            <w:r w:rsidRPr="00F00A2A">
              <w:rPr>
                <w:sz w:val="16"/>
                <w:lang w:val="cs-CZ"/>
              </w:rPr>
              <w:t xml:space="preserve"> (</w:t>
            </w:r>
            <w:proofErr w:type="spellStart"/>
            <w:r w:rsidRPr="00F00A2A">
              <w:rPr>
                <w:sz w:val="16"/>
                <w:lang w:val="cs-CZ"/>
              </w:rPr>
              <w:t>kVAr</w:t>
            </w:r>
            <w:proofErr w:type="spellEnd"/>
            <w:r w:rsidRPr="00F00A2A">
              <w:rPr>
                <w:sz w:val="16"/>
                <w:lang w:val="cs-CZ"/>
              </w:rPr>
              <w:t>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3" w:line="167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41"/>
              <w:ind w:left="899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Zdánlivý výkon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S</w:t>
            </w:r>
            <w:r w:rsidRPr="00F00A2A">
              <w:rPr>
                <w:sz w:val="10"/>
                <w:lang w:val="cs-CZ"/>
              </w:rPr>
              <w:t>L1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64" w:right="4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VA (</w:t>
            </w:r>
            <w:proofErr w:type="spellStart"/>
            <w:r w:rsidRPr="00F00A2A">
              <w:rPr>
                <w:sz w:val="16"/>
                <w:lang w:val="cs-CZ"/>
              </w:rPr>
              <w:t>kVA</w:t>
            </w:r>
            <w:proofErr w:type="spellEnd"/>
            <w:r w:rsidRPr="00F00A2A">
              <w:rPr>
                <w:sz w:val="16"/>
                <w:lang w:val="cs-CZ"/>
              </w:rPr>
              <w:t>)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94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S</w:t>
            </w:r>
            <w:r w:rsidRPr="00F00A2A">
              <w:rPr>
                <w:sz w:val="10"/>
                <w:lang w:val="cs-CZ"/>
              </w:rPr>
              <w:t>L2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64" w:right="4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VA (</w:t>
            </w:r>
            <w:proofErr w:type="spellStart"/>
            <w:r w:rsidRPr="00F00A2A">
              <w:rPr>
                <w:sz w:val="16"/>
                <w:lang w:val="cs-CZ"/>
              </w:rPr>
              <w:t>kVA</w:t>
            </w:r>
            <w:proofErr w:type="spellEnd"/>
            <w:r w:rsidRPr="00F00A2A">
              <w:rPr>
                <w:sz w:val="16"/>
                <w:lang w:val="cs-CZ"/>
              </w:rPr>
              <w:t>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1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9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S</w:t>
            </w:r>
            <w:r w:rsidRPr="00F00A2A">
              <w:rPr>
                <w:sz w:val="10"/>
                <w:lang w:val="cs-CZ"/>
              </w:rPr>
              <w:t>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64" w:right="4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VA (</w:t>
            </w:r>
            <w:proofErr w:type="spellStart"/>
            <w:r w:rsidRPr="00F00A2A">
              <w:rPr>
                <w:sz w:val="16"/>
                <w:lang w:val="cs-CZ"/>
              </w:rPr>
              <w:t>kVA</w:t>
            </w:r>
            <w:proofErr w:type="spellEnd"/>
            <w:r w:rsidRPr="00F00A2A">
              <w:rPr>
                <w:sz w:val="16"/>
                <w:lang w:val="cs-CZ"/>
              </w:rPr>
              <w:t>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1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2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5"/>
              <w:ind w:left="324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S</w:t>
            </w:r>
            <w:r w:rsidRPr="00F00A2A">
              <w:rPr>
                <w:sz w:val="10"/>
                <w:lang w:val="cs-CZ"/>
              </w:rPr>
              <w:t>CELK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6"/>
              <w:ind w:left="64" w:right="4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VA (</w:t>
            </w:r>
            <w:proofErr w:type="spellStart"/>
            <w:r w:rsidRPr="00F00A2A">
              <w:rPr>
                <w:sz w:val="16"/>
                <w:lang w:val="cs-CZ"/>
              </w:rPr>
              <w:t>kVA</w:t>
            </w:r>
            <w:proofErr w:type="spellEnd"/>
            <w:r w:rsidRPr="00F00A2A">
              <w:rPr>
                <w:sz w:val="16"/>
                <w:lang w:val="cs-CZ"/>
              </w:rPr>
              <w:t>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6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7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56"/>
              <w:ind w:left="464" w:right="445"/>
              <w:rPr>
                <w:sz w:val="16"/>
                <w:lang w:val="cs-CZ"/>
              </w:rPr>
            </w:pPr>
            <w:proofErr w:type="spellStart"/>
            <w:r w:rsidRPr="00F00A2A">
              <w:rPr>
                <w:sz w:val="16"/>
                <w:lang w:val="cs-CZ"/>
              </w:rPr>
              <w:t>Power</w:t>
            </w:r>
            <w:proofErr w:type="spellEnd"/>
            <w:r w:rsidRPr="00F00A2A">
              <w:rPr>
                <w:sz w:val="16"/>
                <w:lang w:val="cs-CZ"/>
              </w:rPr>
              <w:t xml:space="preserve"> </w:t>
            </w:r>
            <w:proofErr w:type="spellStart"/>
            <w:r w:rsidRPr="00F00A2A">
              <w:rPr>
                <w:sz w:val="16"/>
                <w:lang w:val="cs-CZ"/>
              </w:rPr>
              <w:t>Factor</w:t>
            </w:r>
            <w:proofErr w:type="spellEnd"/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323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PF</w:t>
            </w:r>
            <w:r w:rsidRPr="00F00A2A">
              <w:rPr>
                <w:sz w:val="10"/>
                <w:lang w:val="cs-CZ"/>
              </w:rPr>
              <w:t>L1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3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PF</w:t>
            </w:r>
            <w:r w:rsidRPr="00F00A2A">
              <w:rPr>
                <w:sz w:val="10"/>
                <w:lang w:val="cs-CZ"/>
              </w:rPr>
              <w:t>L2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3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PF</w:t>
            </w:r>
            <w:r w:rsidRPr="00F00A2A">
              <w:rPr>
                <w:sz w:val="10"/>
                <w:lang w:val="cs-CZ"/>
              </w:rPr>
              <w:t>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3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7"/>
              <w:ind w:left="324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PF</w:t>
            </w:r>
            <w:r w:rsidRPr="00F00A2A">
              <w:rPr>
                <w:sz w:val="10"/>
                <w:lang w:val="cs-CZ"/>
              </w:rPr>
              <w:t>CELK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3" w:line="167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58"/>
              <w:ind w:left="464" w:right="44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Účiník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6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cos</w:t>
            </w:r>
            <w:r w:rsidRPr="00F00A2A">
              <w:rPr>
                <w:rFonts w:ascii="Symbol" w:hAnsi="Symbol"/>
                <w:position w:val="2"/>
                <w:sz w:val="16"/>
                <w:lang w:val="cs-CZ"/>
              </w:rPr>
              <w:t></w:t>
            </w:r>
            <w:r w:rsidRPr="00F00A2A">
              <w:rPr>
                <w:sz w:val="10"/>
                <w:lang w:val="cs-CZ"/>
              </w:rPr>
              <w:t>L1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3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cos</w:t>
            </w:r>
            <w:r w:rsidRPr="00F00A2A">
              <w:rPr>
                <w:rFonts w:ascii="Symbol" w:hAnsi="Symbol"/>
                <w:position w:val="2"/>
                <w:sz w:val="16"/>
                <w:lang w:val="cs-CZ"/>
              </w:rPr>
              <w:t></w:t>
            </w:r>
            <w:r w:rsidRPr="00F00A2A">
              <w:rPr>
                <w:sz w:val="10"/>
                <w:lang w:val="cs-CZ"/>
              </w:rPr>
              <w:t>L2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3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cos</w:t>
            </w:r>
            <w:r w:rsidRPr="00F00A2A">
              <w:rPr>
                <w:rFonts w:ascii="Symbol" w:hAnsi="Symbol"/>
                <w:position w:val="2"/>
                <w:sz w:val="16"/>
                <w:lang w:val="cs-CZ"/>
              </w:rPr>
              <w:t></w:t>
            </w:r>
            <w:r w:rsidRPr="00F00A2A">
              <w:rPr>
                <w:sz w:val="10"/>
                <w:lang w:val="cs-CZ"/>
              </w:rPr>
              <w:t>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32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324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cos</w:t>
            </w:r>
            <w:r w:rsidRPr="00F00A2A">
              <w:rPr>
                <w:rFonts w:ascii="Symbol" w:hAnsi="Symbol"/>
                <w:position w:val="2"/>
                <w:sz w:val="16"/>
                <w:lang w:val="cs-CZ"/>
              </w:rPr>
              <w:t></w:t>
            </w:r>
            <w:r w:rsidRPr="00F00A2A">
              <w:rPr>
                <w:sz w:val="10"/>
                <w:lang w:val="cs-CZ"/>
              </w:rPr>
              <w:t>CELK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72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</w:tbl>
    <w:p w:rsidR="009A1249" w:rsidRPr="00F00A2A" w:rsidRDefault="009A1249">
      <w:pPr>
        <w:pStyle w:val="Zkladntext"/>
        <w:rPr>
          <w:b/>
          <w:sz w:val="20"/>
          <w:lang w:val="cs-CZ"/>
        </w:rPr>
      </w:pPr>
    </w:p>
    <w:p w:rsidR="009A1249" w:rsidRPr="00F00A2A" w:rsidRDefault="009A1249">
      <w:pPr>
        <w:pStyle w:val="Zkladntext"/>
        <w:rPr>
          <w:b/>
          <w:sz w:val="20"/>
          <w:lang w:val="cs-CZ"/>
        </w:rPr>
      </w:pPr>
    </w:p>
    <w:p w:rsidR="009A1249" w:rsidRPr="00F00A2A" w:rsidRDefault="009A1249">
      <w:pPr>
        <w:pStyle w:val="Zkladntext"/>
        <w:rPr>
          <w:b/>
          <w:sz w:val="20"/>
          <w:lang w:val="cs-CZ"/>
        </w:rPr>
      </w:pPr>
    </w:p>
    <w:p w:rsidR="009A1249" w:rsidRPr="00F00A2A" w:rsidRDefault="009A1249">
      <w:pPr>
        <w:pStyle w:val="Zkladntext"/>
        <w:rPr>
          <w:b/>
          <w:sz w:val="20"/>
          <w:lang w:val="cs-CZ"/>
        </w:rPr>
      </w:pPr>
    </w:p>
    <w:p w:rsidR="009A1249" w:rsidRPr="00F00A2A" w:rsidRDefault="009A1249">
      <w:pPr>
        <w:pStyle w:val="Zkladntext"/>
        <w:rPr>
          <w:b/>
          <w:sz w:val="20"/>
          <w:lang w:val="cs-CZ"/>
        </w:rPr>
      </w:pPr>
    </w:p>
    <w:p w:rsidR="009A1249" w:rsidRPr="00F00A2A" w:rsidRDefault="009A1249">
      <w:pPr>
        <w:pStyle w:val="Zkladntext"/>
        <w:rPr>
          <w:b/>
          <w:sz w:val="20"/>
          <w:lang w:val="cs-CZ"/>
        </w:rPr>
      </w:pPr>
    </w:p>
    <w:p w:rsidR="009A1249" w:rsidRPr="00F00A2A" w:rsidRDefault="009A1249">
      <w:pPr>
        <w:pStyle w:val="Zkladntext"/>
        <w:rPr>
          <w:b/>
          <w:sz w:val="20"/>
          <w:lang w:val="cs-CZ"/>
        </w:rPr>
      </w:pPr>
    </w:p>
    <w:p w:rsidR="009A1249" w:rsidRPr="00F00A2A" w:rsidRDefault="009A1249">
      <w:pPr>
        <w:pStyle w:val="Zkladntext"/>
        <w:rPr>
          <w:b/>
          <w:sz w:val="20"/>
          <w:lang w:val="cs-CZ"/>
        </w:rPr>
      </w:pPr>
    </w:p>
    <w:p w:rsidR="009A1249" w:rsidRPr="00F00A2A" w:rsidRDefault="009A1249">
      <w:pPr>
        <w:pStyle w:val="Zkladntext"/>
        <w:rPr>
          <w:b/>
          <w:sz w:val="20"/>
          <w:lang w:val="cs-CZ"/>
        </w:rPr>
      </w:pPr>
    </w:p>
    <w:p w:rsidR="009A1249" w:rsidRPr="00F00A2A" w:rsidRDefault="0073759F">
      <w:pPr>
        <w:pStyle w:val="Zkladntext"/>
        <w:spacing w:before="2"/>
        <w:rPr>
          <w:b/>
          <w:sz w:val="17"/>
          <w:lang w:val="cs-CZ"/>
        </w:rPr>
      </w:pPr>
      <w:r w:rsidRPr="00F00A2A">
        <w:rPr>
          <w:lang w:val="cs-CZ"/>
        </w:rPr>
        <w:pict>
          <v:line id="_x0000_s1030" style="position:absolute;z-index:-251655168;mso-wrap-distance-left:0;mso-wrap-distance-right:0;mso-position-horizontal-relative:page" from="85.1pt,12.15pt" to="229.1pt,12.15pt" strokeweight=".6pt">
            <w10:wrap type="topAndBottom" anchorx="page"/>
          </v:line>
        </w:pict>
      </w:r>
    </w:p>
    <w:p w:rsidR="009A1249" w:rsidRPr="00F00A2A" w:rsidRDefault="0073759F">
      <w:pPr>
        <w:pStyle w:val="Odstavecseseznamem"/>
        <w:numPr>
          <w:ilvl w:val="0"/>
          <w:numId w:val="1"/>
        </w:numPr>
        <w:tabs>
          <w:tab w:val="left" w:pos="537"/>
        </w:tabs>
        <w:spacing w:before="50"/>
        <w:ind w:hanging="115"/>
        <w:rPr>
          <w:sz w:val="16"/>
          <w:lang w:val="cs-CZ"/>
        </w:rPr>
      </w:pPr>
      <w:r w:rsidRPr="00F00A2A">
        <w:rPr>
          <w:sz w:val="16"/>
          <w:lang w:val="cs-CZ"/>
        </w:rPr>
        <w:t xml:space="preserve">Měření proudů v odběrných místech sítí </w:t>
      </w:r>
      <w:proofErr w:type="spellStart"/>
      <w:r w:rsidRPr="00F00A2A">
        <w:rPr>
          <w:sz w:val="16"/>
          <w:lang w:val="cs-CZ"/>
        </w:rPr>
        <w:t>vn</w:t>
      </w:r>
      <w:proofErr w:type="spellEnd"/>
      <w:r w:rsidRPr="00F00A2A">
        <w:rPr>
          <w:sz w:val="16"/>
          <w:lang w:val="cs-CZ"/>
        </w:rPr>
        <w:t xml:space="preserve"> je </w:t>
      </w:r>
      <w:proofErr w:type="gramStart"/>
      <w:r w:rsidRPr="00F00A2A">
        <w:rPr>
          <w:sz w:val="16"/>
          <w:lang w:val="cs-CZ"/>
        </w:rPr>
        <w:t>doporučené</w:t>
      </w:r>
      <w:proofErr w:type="gramEnd"/>
      <w:r w:rsidRPr="00F00A2A">
        <w:rPr>
          <w:sz w:val="16"/>
          <w:lang w:val="cs-CZ"/>
        </w:rPr>
        <w:t xml:space="preserve"> a to v případech, kde odběratel/zdroj může významně ovlivňovat kvalitu</w:t>
      </w:r>
      <w:r w:rsidRPr="00F00A2A">
        <w:rPr>
          <w:spacing w:val="-4"/>
          <w:sz w:val="16"/>
          <w:lang w:val="cs-CZ"/>
        </w:rPr>
        <w:t xml:space="preserve"> </w:t>
      </w:r>
      <w:r w:rsidRPr="00F00A2A">
        <w:rPr>
          <w:sz w:val="16"/>
          <w:lang w:val="cs-CZ"/>
        </w:rPr>
        <w:t>napětí.</w:t>
      </w:r>
    </w:p>
    <w:p w:rsidR="009A1249" w:rsidRPr="00F00A2A" w:rsidRDefault="009A1249">
      <w:pPr>
        <w:rPr>
          <w:sz w:val="16"/>
          <w:lang w:val="cs-CZ"/>
        </w:rPr>
        <w:sectPr w:rsidR="009A1249" w:rsidRPr="00F00A2A">
          <w:pgSz w:w="11900" w:h="16840"/>
          <w:pgMar w:top="1320" w:right="900" w:bottom="1440" w:left="1280" w:header="0" w:footer="1238" w:gutter="0"/>
          <w:cols w:space="708"/>
        </w:sectPr>
      </w:pPr>
    </w:p>
    <w:p w:rsidR="009A1249" w:rsidRPr="00F00A2A" w:rsidRDefault="0073759F">
      <w:pPr>
        <w:spacing w:before="76"/>
        <w:ind w:left="2365"/>
        <w:rPr>
          <w:b/>
          <w:sz w:val="20"/>
          <w:lang w:val="cs-CZ"/>
        </w:rPr>
      </w:pPr>
      <w:r w:rsidRPr="00F00A2A">
        <w:rPr>
          <w:b/>
          <w:sz w:val="20"/>
          <w:lang w:val="cs-CZ"/>
        </w:rPr>
        <w:lastRenderedPageBreak/>
        <w:t xml:space="preserve">TAB.9.3 Měřené veličiny pro napěťové charakteristiky v sítích </w:t>
      </w:r>
      <w:proofErr w:type="spellStart"/>
      <w:r w:rsidRPr="00F00A2A">
        <w:rPr>
          <w:b/>
          <w:sz w:val="20"/>
          <w:lang w:val="cs-CZ"/>
        </w:rPr>
        <w:t>nn</w:t>
      </w:r>
      <w:proofErr w:type="spellEnd"/>
    </w:p>
    <w:p w:rsidR="009A1249" w:rsidRPr="00F00A2A" w:rsidRDefault="009A1249">
      <w:pPr>
        <w:pStyle w:val="Zkladntext"/>
        <w:spacing w:before="2" w:after="1"/>
        <w:rPr>
          <w:b/>
          <w:lang w:val="cs-CZ"/>
        </w:rPr>
      </w:pPr>
    </w:p>
    <w:tbl>
      <w:tblPr>
        <w:tblStyle w:val="TableNormal"/>
        <w:tblW w:w="0" w:type="auto"/>
        <w:tblInd w:w="9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860"/>
        <w:gridCol w:w="953"/>
        <w:gridCol w:w="1359"/>
        <w:gridCol w:w="961"/>
      </w:tblGrid>
      <w:tr w:rsidR="009A1249" w:rsidRPr="00F00A2A">
        <w:trPr>
          <w:trHeight w:val="270"/>
        </w:trPr>
        <w:tc>
          <w:tcPr>
            <w:tcW w:w="2820" w:type="dxa"/>
            <w:tcBorders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464" w:right="44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Veličina</w:t>
            </w:r>
          </w:p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324" w:right="29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Označení</w:t>
            </w:r>
          </w:p>
        </w:tc>
        <w:tc>
          <w:tcPr>
            <w:tcW w:w="953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64" w:right="3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Jednotka</w:t>
            </w:r>
          </w:p>
        </w:tc>
        <w:tc>
          <w:tcPr>
            <w:tcW w:w="1359" w:type="dxa"/>
            <w:tcBorders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75" w:right="14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Interval měření</w:t>
            </w:r>
          </w:p>
        </w:tc>
        <w:tc>
          <w:tcPr>
            <w:tcW w:w="961" w:type="dxa"/>
            <w:tcBorders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88" w:right="15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Hodnota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11"/>
              <w:jc w:val="left"/>
              <w:rPr>
                <w:b/>
                <w:sz w:val="16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464" w:right="44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Napětí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323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L1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3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L2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3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7"/>
              <w:ind w:left="323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7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11"/>
              <w:jc w:val="left"/>
              <w:rPr>
                <w:b/>
                <w:sz w:val="16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868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Krátkodobý </w:t>
            </w:r>
            <w:proofErr w:type="spellStart"/>
            <w:r w:rsidRPr="00F00A2A">
              <w:rPr>
                <w:sz w:val="16"/>
                <w:lang w:val="cs-CZ"/>
              </w:rPr>
              <w:t>flikr</w:t>
            </w:r>
            <w:proofErr w:type="spellEnd"/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3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Pst</w:t>
            </w:r>
            <w:r w:rsidRPr="00F00A2A">
              <w:rPr>
                <w:sz w:val="10"/>
                <w:lang w:val="cs-CZ"/>
              </w:rPr>
              <w:t>L1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323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Pst</w:t>
            </w:r>
            <w:r w:rsidRPr="00F00A2A">
              <w:rPr>
                <w:sz w:val="10"/>
                <w:lang w:val="cs-CZ"/>
              </w:rPr>
              <w:t>L2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23" w:line="160" w:lineRule="exact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3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3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7"/>
              <w:ind w:left="323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Pst</w:t>
            </w:r>
            <w:r w:rsidRPr="00F00A2A">
              <w:rPr>
                <w:sz w:val="10"/>
                <w:lang w:val="cs-CZ"/>
              </w:rPr>
              <w:t>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70" w:lineRule="exact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7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1"/>
              <w:jc w:val="left"/>
              <w:rPr>
                <w:b/>
                <w:sz w:val="16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851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Dlouhodobý </w:t>
            </w:r>
            <w:proofErr w:type="spellStart"/>
            <w:r w:rsidRPr="00F00A2A">
              <w:rPr>
                <w:sz w:val="16"/>
                <w:lang w:val="cs-CZ"/>
              </w:rPr>
              <w:t>flikr</w:t>
            </w:r>
            <w:proofErr w:type="spellEnd"/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3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Plt</w:t>
            </w:r>
            <w:proofErr w:type="spellEnd"/>
            <w:r w:rsidRPr="00F00A2A">
              <w:rPr>
                <w:sz w:val="10"/>
                <w:lang w:val="cs-CZ"/>
              </w:rPr>
              <w:t>L1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75" w:right="14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2 hodiny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94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48"/>
              <w:ind w:left="323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Plt</w:t>
            </w:r>
            <w:proofErr w:type="spellEnd"/>
            <w:r w:rsidRPr="00F00A2A">
              <w:rPr>
                <w:sz w:val="10"/>
                <w:lang w:val="cs-CZ"/>
              </w:rPr>
              <w:t>L2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49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14" w:line="160" w:lineRule="exact"/>
              <w:ind w:left="175" w:right="14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2 hodiny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14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2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323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Plt</w:t>
            </w:r>
            <w:proofErr w:type="spellEnd"/>
            <w:r w:rsidRPr="00F00A2A">
              <w:rPr>
                <w:sz w:val="10"/>
                <w:lang w:val="cs-CZ"/>
              </w:rPr>
              <w:t>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70" w:lineRule="exact"/>
              <w:ind w:left="175" w:right="14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2 hodiny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7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11"/>
              <w:jc w:val="left"/>
              <w:rPr>
                <w:b/>
                <w:sz w:val="16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488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Harmonické zkreslení napětí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3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THDu</w:t>
            </w:r>
            <w:proofErr w:type="spellEnd"/>
            <w:r w:rsidRPr="00F00A2A">
              <w:rPr>
                <w:sz w:val="10"/>
                <w:lang w:val="cs-CZ"/>
              </w:rPr>
              <w:t>L1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%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323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THDu</w:t>
            </w:r>
            <w:proofErr w:type="spellEnd"/>
            <w:r w:rsidRPr="00F00A2A">
              <w:rPr>
                <w:sz w:val="10"/>
                <w:lang w:val="cs-CZ"/>
              </w:rPr>
              <w:t>L2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2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23" w:line="160" w:lineRule="exact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3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3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7"/>
              <w:ind w:left="323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THDu</w:t>
            </w:r>
            <w:proofErr w:type="spellEnd"/>
            <w:r w:rsidRPr="00F00A2A">
              <w:rPr>
                <w:sz w:val="10"/>
                <w:lang w:val="cs-CZ"/>
              </w:rPr>
              <w:t>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70" w:lineRule="exact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7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7"/>
              <w:jc w:val="left"/>
              <w:rPr>
                <w:b/>
                <w:sz w:val="25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798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Harmonická napětí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h1L1</w:t>
            </w:r>
            <w:r w:rsidRPr="00F00A2A">
              <w:rPr>
                <w:position w:val="2"/>
                <w:sz w:val="16"/>
                <w:lang w:val="cs-CZ"/>
              </w:rPr>
              <w:t>, u</w:t>
            </w:r>
            <w:r w:rsidRPr="00F00A2A">
              <w:rPr>
                <w:sz w:val="10"/>
                <w:lang w:val="cs-CZ"/>
              </w:rPr>
              <w:t>h1L2</w:t>
            </w:r>
            <w:r w:rsidRPr="00F00A2A">
              <w:rPr>
                <w:position w:val="2"/>
                <w:sz w:val="16"/>
                <w:lang w:val="cs-CZ"/>
              </w:rPr>
              <w:t>, u</w:t>
            </w:r>
            <w:r w:rsidRPr="00F00A2A">
              <w:rPr>
                <w:sz w:val="10"/>
                <w:lang w:val="cs-CZ"/>
              </w:rPr>
              <w:t>h1L3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7"/>
              <w:jc w:val="left"/>
              <w:rPr>
                <w:b/>
                <w:sz w:val="25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462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h2L1</w:t>
            </w:r>
            <w:r w:rsidRPr="00F00A2A">
              <w:rPr>
                <w:position w:val="2"/>
                <w:sz w:val="16"/>
                <w:lang w:val="cs-CZ"/>
              </w:rPr>
              <w:t>, u</w:t>
            </w:r>
            <w:r w:rsidRPr="00F00A2A">
              <w:rPr>
                <w:sz w:val="10"/>
                <w:lang w:val="cs-CZ"/>
              </w:rPr>
              <w:t>h2L2</w:t>
            </w:r>
            <w:r w:rsidRPr="00F00A2A">
              <w:rPr>
                <w:position w:val="2"/>
                <w:sz w:val="16"/>
                <w:lang w:val="cs-CZ"/>
              </w:rPr>
              <w:t>, u</w:t>
            </w:r>
            <w:r w:rsidRPr="00F00A2A">
              <w:rPr>
                <w:sz w:val="10"/>
                <w:lang w:val="cs-CZ"/>
              </w:rPr>
              <w:t>h2L3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h3L1</w:t>
            </w:r>
            <w:r w:rsidRPr="00F00A2A">
              <w:rPr>
                <w:position w:val="2"/>
                <w:sz w:val="16"/>
                <w:lang w:val="cs-CZ"/>
              </w:rPr>
              <w:t>, u</w:t>
            </w:r>
            <w:r w:rsidRPr="00F00A2A">
              <w:rPr>
                <w:sz w:val="10"/>
                <w:lang w:val="cs-CZ"/>
              </w:rPr>
              <w:t>h3L2</w:t>
            </w:r>
            <w:r w:rsidRPr="00F00A2A">
              <w:rPr>
                <w:position w:val="2"/>
                <w:sz w:val="16"/>
                <w:lang w:val="cs-CZ"/>
              </w:rPr>
              <w:t>, u</w:t>
            </w:r>
            <w:r w:rsidRPr="00F00A2A">
              <w:rPr>
                <w:sz w:val="10"/>
                <w:lang w:val="cs-CZ"/>
              </w:rPr>
              <w:t>h3L3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43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0"/>
              <w:ind w:left="327" w:right="29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….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0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3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7"/>
              <w:ind w:left="328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hnL1</w:t>
            </w:r>
            <w:r w:rsidRPr="00F00A2A">
              <w:rPr>
                <w:position w:val="2"/>
                <w:sz w:val="16"/>
                <w:lang w:val="cs-CZ"/>
              </w:rPr>
              <w:t>, u</w:t>
            </w:r>
            <w:r w:rsidRPr="00F00A2A">
              <w:rPr>
                <w:sz w:val="10"/>
                <w:lang w:val="cs-CZ"/>
              </w:rPr>
              <w:t>hnL2</w:t>
            </w:r>
            <w:r w:rsidRPr="00F00A2A">
              <w:rPr>
                <w:position w:val="2"/>
                <w:sz w:val="16"/>
                <w:lang w:val="cs-CZ"/>
              </w:rPr>
              <w:t>, u</w:t>
            </w:r>
            <w:r w:rsidRPr="00F00A2A">
              <w:rPr>
                <w:sz w:val="10"/>
                <w:lang w:val="cs-CZ"/>
              </w:rPr>
              <w:t>hnL3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3" w:line="167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04"/>
              <w:ind w:left="894" w:right="319" w:hanging="540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Krátkodobé poklesy, převýšení a přerušení napětí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8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du</w:t>
            </w:r>
            <w:proofErr w:type="spellEnd"/>
            <w:r w:rsidRPr="00F00A2A">
              <w:rPr>
                <w:sz w:val="10"/>
                <w:lang w:val="cs-CZ"/>
              </w:rPr>
              <w:t>L1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175" w:right="140"/>
              <w:rPr>
                <w:sz w:val="10"/>
                <w:lang w:val="cs-CZ"/>
              </w:rPr>
            </w:pPr>
            <w:proofErr w:type="gramStart"/>
            <w:r w:rsidRPr="00F00A2A">
              <w:rPr>
                <w:position w:val="2"/>
                <w:sz w:val="16"/>
                <w:lang w:val="cs-CZ"/>
              </w:rPr>
              <w:t>U</w:t>
            </w:r>
            <w:proofErr w:type="spellStart"/>
            <w:r w:rsidRPr="00F00A2A">
              <w:rPr>
                <w:sz w:val="10"/>
                <w:lang w:val="cs-CZ"/>
              </w:rPr>
              <w:t>rms</w:t>
            </w:r>
            <w:proofErr w:type="spellEnd"/>
            <w:r w:rsidRPr="00F00A2A">
              <w:rPr>
                <w:sz w:val="10"/>
                <w:lang w:val="cs-CZ"/>
              </w:rPr>
              <w:t>(</w:t>
            </w:r>
            <w:proofErr w:type="gramEnd"/>
            <w:r w:rsidRPr="00F00A2A">
              <w:rPr>
                <w:sz w:val="10"/>
                <w:lang w:val="cs-CZ"/>
              </w:rPr>
              <w:t>1/2)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8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du</w:t>
            </w:r>
            <w:proofErr w:type="spellEnd"/>
            <w:r w:rsidRPr="00F00A2A">
              <w:rPr>
                <w:sz w:val="10"/>
                <w:lang w:val="cs-CZ"/>
              </w:rPr>
              <w:t>L2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175" w:right="140"/>
              <w:rPr>
                <w:sz w:val="10"/>
                <w:lang w:val="cs-CZ"/>
              </w:rPr>
            </w:pPr>
            <w:proofErr w:type="gramStart"/>
            <w:r w:rsidRPr="00F00A2A">
              <w:rPr>
                <w:position w:val="2"/>
                <w:sz w:val="16"/>
                <w:lang w:val="cs-CZ"/>
              </w:rPr>
              <w:t>U</w:t>
            </w:r>
            <w:proofErr w:type="spellStart"/>
            <w:r w:rsidRPr="00F00A2A">
              <w:rPr>
                <w:sz w:val="10"/>
                <w:lang w:val="cs-CZ"/>
              </w:rPr>
              <w:t>rms</w:t>
            </w:r>
            <w:proofErr w:type="spellEnd"/>
            <w:r w:rsidRPr="00F00A2A">
              <w:rPr>
                <w:sz w:val="10"/>
                <w:lang w:val="cs-CZ"/>
              </w:rPr>
              <w:t>(</w:t>
            </w:r>
            <w:proofErr w:type="gramEnd"/>
            <w:r w:rsidRPr="00F00A2A">
              <w:rPr>
                <w:sz w:val="10"/>
                <w:lang w:val="cs-CZ"/>
              </w:rPr>
              <w:t>1/2)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</w:tr>
      <w:tr w:rsidR="009A1249" w:rsidRPr="00F00A2A">
        <w:trPr>
          <w:trHeight w:val="33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328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du</w:t>
            </w:r>
            <w:proofErr w:type="spellEnd"/>
            <w:r w:rsidRPr="00F00A2A">
              <w:rPr>
                <w:sz w:val="10"/>
                <w:lang w:val="cs-CZ"/>
              </w:rPr>
              <w:t>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75" w:right="140"/>
              <w:rPr>
                <w:sz w:val="10"/>
                <w:lang w:val="cs-CZ"/>
              </w:rPr>
            </w:pPr>
            <w:proofErr w:type="gramStart"/>
            <w:r w:rsidRPr="00F00A2A">
              <w:rPr>
                <w:position w:val="2"/>
                <w:sz w:val="16"/>
                <w:lang w:val="cs-CZ"/>
              </w:rPr>
              <w:t>U</w:t>
            </w:r>
            <w:proofErr w:type="spellStart"/>
            <w:r w:rsidRPr="00F00A2A">
              <w:rPr>
                <w:sz w:val="10"/>
                <w:lang w:val="cs-CZ"/>
              </w:rPr>
              <w:t>rms</w:t>
            </w:r>
            <w:proofErr w:type="spellEnd"/>
            <w:r w:rsidRPr="00F00A2A">
              <w:rPr>
                <w:sz w:val="10"/>
                <w:lang w:val="cs-CZ"/>
              </w:rPr>
              <w:t>(</w:t>
            </w:r>
            <w:proofErr w:type="gramEnd"/>
            <w:r w:rsidRPr="00F00A2A">
              <w:rPr>
                <w:sz w:val="10"/>
                <w:lang w:val="cs-CZ"/>
              </w:rPr>
              <w:t>1/2)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</w:tr>
    </w:tbl>
    <w:p w:rsidR="009A1249" w:rsidRPr="00F00A2A" w:rsidRDefault="009A1249">
      <w:pPr>
        <w:rPr>
          <w:sz w:val="16"/>
          <w:lang w:val="cs-CZ"/>
        </w:rPr>
        <w:sectPr w:rsidR="009A1249" w:rsidRPr="00F00A2A">
          <w:pgSz w:w="11900" w:h="16840"/>
          <w:pgMar w:top="1340" w:right="900" w:bottom="1440" w:left="1280" w:header="0" w:footer="1238" w:gutter="0"/>
          <w:cols w:space="708"/>
        </w:sectPr>
      </w:pPr>
    </w:p>
    <w:p w:rsidR="009A1249" w:rsidRPr="00F00A2A" w:rsidRDefault="0073759F">
      <w:pPr>
        <w:spacing w:before="96"/>
        <w:ind w:left="2490"/>
        <w:rPr>
          <w:b/>
          <w:sz w:val="20"/>
          <w:lang w:val="cs-CZ"/>
        </w:rPr>
      </w:pPr>
      <w:r w:rsidRPr="00F00A2A">
        <w:rPr>
          <w:b/>
          <w:sz w:val="20"/>
          <w:lang w:val="cs-CZ"/>
        </w:rPr>
        <w:lastRenderedPageBreak/>
        <w:t>TAB.9.4 Měřené proudy a z nich odvozené veličiny pro sítě nn</w:t>
      </w:r>
      <w:r w:rsidRPr="00F00A2A">
        <w:rPr>
          <w:b/>
          <w:sz w:val="20"/>
          <w:vertAlign w:val="superscript"/>
          <w:lang w:val="cs-CZ"/>
        </w:rPr>
        <w:t>5</w:t>
      </w:r>
    </w:p>
    <w:p w:rsidR="009A1249" w:rsidRPr="00F00A2A" w:rsidRDefault="009A1249">
      <w:pPr>
        <w:pStyle w:val="Zkladntext"/>
        <w:spacing w:before="2" w:after="1"/>
        <w:rPr>
          <w:b/>
          <w:lang w:val="cs-CZ"/>
        </w:rPr>
      </w:pPr>
    </w:p>
    <w:tbl>
      <w:tblPr>
        <w:tblStyle w:val="TableNormal"/>
        <w:tblW w:w="0" w:type="auto"/>
        <w:tblInd w:w="9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860"/>
        <w:gridCol w:w="953"/>
        <w:gridCol w:w="1359"/>
        <w:gridCol w:w="961"/>
      </w:tblGrid>
      <w:tr w:rsidR="009A1249" w:rsidRPr="00F00A2A">
        <w:trPr>
          <w:trHeight w:val="270"/>
        </w:trPr>
        <w:tc>
          <w:tcPr>
            <w:tcW w:w="2820" w:type="dxa"/>
            <w:tcBorders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464" w:right="44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Veličina</w:t>
            </w:r>
          </w:p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324" w:right="29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Označení</w:t>
            </w:r>
          </w:p>
        </w:tc>
        <w:tc>
          <w:tcPr>
            <w:tcW w:w="953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64" w:right="3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Jednotka</w:t>
            </w:r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75" w:right="15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Interval měření</w:t>
            </w:r>
          </w:p>
        </w:tc>
        <w:tc>
          <w:tcPr>
            <w:tcW w:w="961" w:type="dxa"/>
            <w:tcBorders>
              <w:lef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93" w:right="15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Hodnota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1"/>
              <w:jc w:val="left"/>
              <w:rPr>
                <w:b/>
                <w:sz w:val="16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464" w:right="44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Proud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320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I</w:t>
            </w:r>
            <w:r w:rsidRPr="00F00A2A">
              <w:rPr>
                <w:sz w:val="10"/>
                <w:lang w:val="cs-CZ"/>
              </w:rPr>
              <w:t>L1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9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320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I</w:t>
            </w:r>
            <w:r w:rsidRPr="00F00A2A">
              <w:rPr>
                <w:sz w:val="10"/>
                <w:lang w:val="cs-CZ"/>
              </w:rPr>
              <w:t>L2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1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18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5"/>
              <w:ind w:left="320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I</w:t>
            </w:r>
            <w:r w:rsidRPr="00F00A2A">
              <w:rPr>
                <w:sz w:val="10"/>
                <w:lang w:val="cs-CZ"/>
              </w:rPr>
              <w:t>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6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6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7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1"/>
              <w:jc w:val="left"/>
              <w:rPr>
                <w:b/>
                <w:sz w:val="17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"/>
              <w:ind w:left="457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Harmonické zkreslení proudu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0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THDi</w:t>
            </w:r>
            <w:proofErr w:type="spellEnd"/>
            <w:r w:rsidRPr="00F00A2A">
              <w:rPr>
                <w:sz w:val="10"/>
                <w:lang w:val="cs-CZ"/>
              </w:rPr>
              <w:t>L1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%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8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0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THDi</w:t>
            </w:r>
            <w:proofErr w:type="spellEnd"/>
            <w:r w:rsidRPr="00F00A2A">
              <w:rPr>
                <w:sz w:val="10"/>
                <w:lang w:val="cs-CZ"/>
              </w:rPr>
              <w:t>L2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3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7"/>
              <w:ind w:left="320" w:right="297"/>
              <w:rPr>
                <w:sz w:val="10"/>
                <w:lang w:val="cs-CZ"/>
              </w:rPr>
            </w:pPr>
            <w:proofErr w:type="spellStart"/>
            <w:r w:rsidRPr="00F00A2A">
              <w:rPr>
                <w:position w:val="2"/>
                <w:sz w:val="16"/>
                <w:lang w:val="cs-CZ"/>
              </w:rPr>
              <w:t>THDi</w:t>
            </w:r>
            <w:proofErr w:type="spellEnd"/>
            <w:r w:rsidRPr="00F00A2A">
              <w:rPr>
                <w:sz w:val="10"/>
                <w:lang w:val="cs-CZ"/>
              </w:rPr>
              <w:t>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7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9"/>
              <w:jc w:val="left"/>
              <w:rPr>
                <w:b/>
                <w:sz w:val="23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767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Harmonické proudu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i</w:t>
            </w:r>
            <w:r w:rsidRPr="00F00A2A">
              <w:rPr>
                <w:sz w:val="10"/>
                <w:lang w:val="cs-CZ"/>
              </w:rPr>
              <w:t>h1L1</w:t>
            </w:r>
            <w:r w:rsidRPr="00F00A2A">
              <w:rPr>
                <w:position w:val="2"/>
                <w:sz w:val="16"/>
                <w:lang w:val="cs-CZ"/>
              </w:rPr>
              <w:t>, i</w:t>
            </w:r>
            <w:r w:rsidRPr="00F00A2A">
              <w:rPr>
                <w:sz w:val="10"/>
                <w:lang w:val="cs-CZ"/>
              </w:rPr>
              <w:t>h1L2</w:t>
            </w:r>
            <w:r w:rsidRPr="00F00A2A">
              <w:rPr>
                <w:position w:val="2"/>
                <w:sz w:val="16"/>
                <w:lang w:val="cs-CZ"/>
              </w:rPr>
              <w:t>, i</w:t>
            </w:r>
            <w:r w:rsidRPr="00F00A2A">
              <w:rPr>
                <w:sz w:val="10"/>
                <w:lang w:val="cs-CZ"/>
              </w:rPr>
              <w:t>h1L3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</w:t>
            </w:r>
          </w:p>
        </w:tc>
        <w:tc>
          <w:tcPr>
            <w:tcW w:w="1359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9"/>
              <w:jc w:val="left"/>
              <w:rPr>
                <w:b/>
                <w:sz w:val="23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462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9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i</w:t>
            </w:r>
            <w:r w:rsidRPr="00F00A2A">
              <w:rPr>
                <w:sz w:val="10"/>
                <w:lang w:val="cs-CZ"/>
              </w:rPr>
              <w:t>h2L1</w:t>
            </w:r>
            <w:r w:rsidRPr="00F00A2A">
              <w:rPr>
                <w:position w:val="2"/>
                <w:sz w:val="16"/>
                <w:lang w:val="cs-CZ"/>
              </w:rPr>
              <w:t>, i</w:t>
            </w:r>
            <w:r w:rsidRPr="00F00A2A">
              <w:rPr>
                <w:sz w:val="10"/>
                <w:lang w:val="cs-CZ"/>
              </w:rPr>
              <w:t>h2L2</w:t>
            </w:r>
            <w:r w:rsidRPr="00F00A2A">
              <w:rPr>
                <w:position w:val="2"/>
                <w:sz w:val="16"/>
                <w:lang w:val="cs-CZ"/>
              </w:rPr>
              <w:t>, i</w:t>
            </w:r>
            <w:r w:rsidRPr="00F00A2A">
              <w:rPr>
                <w:sz w:val="10"/>
                <w:lang w:val="cs-CZ"/>
              </w:rPr>
              <w:t>h2L3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1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94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48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i</w:t>
            </w:r>
            <w:r w:rsidRPr="00F00A2A">
              <w:rPr>
                <w:sz w:val="10"/>
                <w:lang w:val="cs-CZ"/>
              </w:rPr>
              <w:t>h3L1</w:t>
            </w:r>
            <w:r w:rsidRPr="00F00A2A">
              <w:rPr>
                <w:position w:val="2"/>
                <w:sz w:val="16"/>
                <w:lang w:val="cs-CZ"/>
              </w:rPr>
              <w:t>, i</w:t>
            </w:r>
            <w:r w:rsidRPr="00F00A2A">
              <w:rPr>
                <w:sz w:val="10"/>
                <w:lang w:val="cs-CZ"/>
              </w:rPr>
              <w:t>h3L2</w:t>
            </w:r>
            <w:r w:rsidRPr="00F00A2A">
              <w:rPr>
                <w:position w:val="2"/>
                <w:sz w:val="16"/>
                <w:lang w:val="cs-CZ"/>
              </w:rPr>
              <w:t>, i</w:t>
            </w:r>
            <w:r w:rsidRPr="00F00A2A">
              <w:rPr>
                <w:sz w:val="10"/>
                <w:lang w:val="cs-CZ"/>
              </w:rPr>
              <w:t>h3L3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49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1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3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20"/>
              <w:ind w:left="327" w:right="29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….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20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18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5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i</w:t>
            </w:r>
            <w:r w:rsidRPr="00F00A2A">
              <w:rPr>
                <w:sz w:val="10"/>
                <w:lang w:val="cs-CZ"/>
              </w:rPr>
              <w:t>hnL1</w:t>
            </w:r>
            <w:r w:rsidRPr="00F00A2A">
              <w:rPr>
                <w:position w:val="2"/>
                <w:sz w:val="16"/>
                <w:lang w:val="cs-CZ"/>
              </w:rPr>
              <w:t>, i</w:t>
            </w:r>
            <w:r w:rsidRPr="00F00A2A">
              <w:rPr>
                <w:sz w:val="10"/>
                <w:lang w:val="cs-CZ"/>
              </w:rPr>
              <w:t>hnL2</w:t>
            </w:r>
            <w:r w:rsidRPr="00F00A2A">
              <w:rPr>
                <w:position w:val="2"/>
                <w:sz w:val="16"/>
                <w:lang w:val="cs-CZ"/>
              </w:rPr>
              <w:t>, i</w:t>
            </w:r>
            <w:r w:rsidRPr="00F00A2A">
              <w:rPr>
                <w:sz w:val="10"/>
                <w:lang w:val="cs-CZ"/>
              </w:rPr>
              <w:t>hnL3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6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7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41"/>
              <w:ind w:left="462" w:right="44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Činný výkon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</w:t>
            </w:r>
            <w:r w:rsidRPr="00F00A2A">
              <w:rPr>
                <w:sz w:val="10"/>
                <w:lang w:val="cs-CZ"/>
              </w:rPr>
              <w:t>L1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W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94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</w:t>
            </w:r>
            <w:r w:rsidRPr="00F00A2A">
              <w:rPr>
                <w:sz w:val="10"/>
                <w:lang w:val="cs-CZ"/>
              </w:rPr>
              <w:t>L2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W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1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9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</w:t>
            </w:r>
            <w:r w:rsidRPr="00F00A2A">
              <w:rPr>
                <w:sz w:val="10"/>
                <w:lang w:val="cs-CZ"/>
              </w:rPr>
              <w:t>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W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1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2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5"/>
              <w:ind w:left="324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</w:t>
            </w:r>
            <w:r w:rsidRPr="00F00A2A">
              <w:rPr>
                <w:sz w:val="10"/>
                <w:lang w:val="cs-CZ"/>
              </w:rPr>
              <w:t>CELK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6"/>
              <w:ind w:left="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W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6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7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56"/>
              <w:ind w:left="464" w:right="44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Jalový výkon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323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Q</w:t>
            </w:r>
            <w:r w:rsidRPr="00F00A2A">
              <w:rPr>
                <w:sz w:val="10"/>
                <w:lang w:val="cs-CZ"/>
              </w:rPr>
              <w:t>L1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64" w:right="40"/>
              <w:rPr>
                <w:sz w:val="16"/>
                <w:lang w:val="cs-CZ"/>
              </w:rPr>
            </w:pPr>
            <w:proofErr w:type="spellStart"/>
            <w:r w:rsidRPr="00F00A2A">
              <w:rPr>
                <w:sz w:val="16"/>
                <w:lang w:val="cs-CZ"/>
              </w:rPr>
              <w:t>VAr</w:t>
            </w:r>
            <w:proofErr w:type="spellEnd"/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3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Q</w:t>
            </w:r>
            <w:r w:rsidRPr="00F00A2A">
              <w:rPr>
                <w:sz w:val="10"/>
                <w:lang w:val="cs-CZ"/>
              </w:rPr>
              <w:t>L2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64" w:right="40"/>
              <w:rPr>
                <w:sz w:val="16"/>
                <w:lang w:val="cs-CZ"/>
              </w:rPr>
            </w:pPr>
            <w:proofErr w:type="spellStart"/>
            <w:r w:rsidRPr="00F00A2A">
              <w:rPr>
                <w:sz w:val="16"/>
                <w:lang w:val="cs-CZ"/>
              </w:rPr>
              <w:t>VAr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3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Q</w:t>
            </w:r>
            <w:r w:rsidRPr="00F00A2A">
              <w:rPr>
                <w:sz w:val="10"/>
                <w:lang w:val="cs-CZ"/>
              </w:rPr>
              <w:t>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64" w:right="40"/>
              <w:rPr>
                <w:sz w:val="16"/>
                <w:lang w:val="cs-CZ"/>
              </w:rPr>
            </w:pPr>
            <w:proofErr w:type="spellStart"/>
            <w:r w:rsidRPr="00F00A2A">
              <w:rPr>
                <w:sz w:val="16"/>
                <w:lang w:val="cs-CZ"/>
              </w:rPr>
              <w:t>VAr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3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7"/>
              <w:ind w:left="326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Q</w:t>
            </w:r>
            <w:r w:rsidRPr="00F00A2A">
              <w:rPr>
                <w:sz w:val="10"/>
                <w:lang w:val="cs-CZ"/>
              </w:rPr>
              <w:t>CELK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64" w:right="40"/>
              <w:rPr>
                <w:sz w:val="16"/>
                <w:lang w:val="cs-CZ"/>
              </w:rPr>
            </w:pPr>
            <w:proofErr w:type="spellStart"/>
            <w:r w:rsidRPr="00F00A2A">
              <w:rPr>
                <w:sz w:val="16"/>
                <w:lang w:val="cs-CZ"/>
              </w:rPr>
              <w:t>VAr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3" w:line="167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41"/>
              <w:ind w:left="899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Zdánlivý výkon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S</w:t>
            </w:r>
            <w:r w:rsidRPr="00F00A2A">
              <w:rPr>
                <w:sz w:val="10"/>
                <w:lang w:val="cs-CZ"/>
              </w:rPr>
              <w:t>L1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64" w:right="3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VA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94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S</w:t>
            </w:r>
            <w:r w:rsidRPr="00F00A2A">
              <w:rPr>
                <w:sz w:val="10"/>
                <w:lang w:val="cs-CZ"/>
              </w:rPr>
              <w:t>L2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64" w:right="3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1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29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S</w:t>
            </w:r>
            <w:r w:rsidRPr="00F00A2A">
              <w:rPr>
                <w:sz w:val="10"/>
                <w:lang w:val="cs-CZ"/>
              </w:rPr>
              <w:t>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64" w:right="3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1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2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5"/>
              <w:ind w:left="324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S</w:t>
            </w:r>
            <w:r w:rsidRPr="00F00A2A">
              <w:rPr>
                <w:sz w:val="10"/>
                <w:lang w:val="cs-CZ"/>
              </w:rPr>
              <w:t>CELK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6"/>
              <w:ind w:left="64" w:right="3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6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7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56"/>
              <w:ind w:left="464" w:right="445"/>
              <w:rPr>
                <w:sz w:val="16"/>
                <w:lang w:val="cs-CZ"/>
              </w:rPr>
            </w:pPr>
            <w:proofErr w:type="spellStart"/>
            <w:r w:rsidRPr="00F00A2A">
              <w:rPr>
                <w:sz w:val="16"/>
                <w:lang w:val="cs-CZ"/>
              </w:rPr>
              <w:t>Power</w:t>
            </w:r>
            <w:proofErr w:type="spellEnd"/>
            <w:r w:rsidRPr="00F00A2A">
              <w:rPr>
                <w:sz w:val="16"/>
                <w:lang w:val="cs-CZ"/>
              </w:rPr>
              <w:t xml:space="preserve"> </w:t>
            </w:r>
            <w:proofErr w:type="spellStart"/>
            <w:r w:rsidRPr="00F00A2A">
              <w:rPr>
                <w:sz w:val="16"/>
                <w:lang w:val="cs-CZ"/>
              </w:rPr>
              <w:t>Factor</w:t>
            </w:r>
            <w:proofErr w:type="spellEnd"/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323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PF</w:t>
            </w:r>
            <w:r w:rsidRPr="00F00A2A">
              <w:rPr>
                <w:sz w:val="10"/>
                <w:lang w:val="cs-CZ"/>
              </w:rPr>
              <w:t>L1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3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PF</w:t>
            </w:r>
            <w:r w:rsidRPr="00F00A2A">
              <w:rPr>
                <w:sz w:val="10"/>
                <w:lang w:val="cs-CZ"/>
              </w:rPr>
              <w:t>L2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323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PF</w:t>
            </w:r>
            <w:r w:rsidRPr="00F00A2A">
              <w:rPr>
                <w:sz w:val="10"/>
                <w:lang w:val="cs-CZ"/>
              </w:rPr>
              <w:t>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3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7"/>
              <w:ind w:left="324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PF</w:t>
            </w:r>
            <w:r w:rsidRPr="00F00A2A">
              <w:rPr>
                <w:sz w:val="10"/>
                <w:lang w:val="cs-CZ"/>
              </w:rPr>
              <w:t>CELK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3" w:line="167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58"/>
              <w:ind w:left="464" w:right="44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Účiník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6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cos</w:t>
            </w:r>
            <w:r w:rsidRPr="00F00A2A">
              <w:rPr>
                <w:rFonts w:ascii="Symbol" w:hAnsi="Symbol"/>
                <w:position w:val="2"/>
                <w:sz w:val="16"/>
                <w:lang w:val="cs-CZ"/>
              </w:rPr>
              <w:t></w:t>
            </w:r>
            <w:r w:rsidRPr="00F00A2A">
              <w:rPr>
                <w:sz w:val="10"/>
                <w:lang w:val="cs-CZ"/>
              </w:rPr>
              <w:t>L1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3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cos</w:t>
            </w:r>
            <w:r w:rsidRPr="00F00A2A">
              <w:rPr>
                <w:rFonts w:ascii="Symbol" w:hAnsi="Symbol"/>
                <w:position w:val="2"/>
                <w:sz w:val="16"/>
                <w:lang w:val="cs-CZ"/>
              </w:rPr>
              <w:t></w:t>
            </w:r>
            <w:r w:rsidRPr="00F00A2A">
              <w:rPr>
                <w:sz w:val="10"/>
                <w:lang w:val="cs-CZ"/>
              </w:rPr>
              <w:t>L2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3"/>
              <w:ind w:left="325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cos</w:t>
            </w:r>
            <w:r w:rsidRPr="00F00A2A">
              <w:rPr>
                <w:rFonts w:ascii="Symbol" w:hAnsi="Symbol"/>
                <w:position w:val="2"/>
                <w:sz w:val="16"/>
                <w:lang w:val="cs-CZ"/>
              </w:rPr>
              <w:t></w:t>
            </w:r>
            <w:r w:rsidRPr="00F00A2A">
              <w:rPr>
                <w:sz w:val="10"/>
                <w:lang w:val="cs-CZ"/>
              </w:rPr>
              <w:t>L3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59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  <w:tr w:rsidR="009A1249" w:rsidRPr="00F00A2A">
        <w:trPr>
          <w:trHeight w:val="332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324" w:right="29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cos</w:t>
            </w:r>
            <w:r w:rsidRPr="00F00A2A">
              <w:rPr>
                <w:rFonts w:ascii="Symbol" w:hAnsi="Symbol"/>
                <w:position w:val="2"/>
                <w:sz w:val="16"/>
                <w:lang w:val="cs-CZ"/>
              </w:rPr>
              <w:t></w:t>
            </w:r>
            <w:r w:rsidRPr="00F00A2A">
              <w:rPr>
                <w:sz w:val="10"/>
                <w:lang w:val="cs-CZ"/>
              </w:rPr>
              <w:t>CELK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75" w:right="1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72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</w:tr>
    </w:tbl>
    <w:p w:rsidR="009A1249" w:rsidRPr="00F00A2A" w:rsidRDefault="009A1249">
      <w:pPr>
        <w:pStyle w:val="Zkladntext"/>
        <w:rPr>
          <w:b/>
          <w:sz w:val="20"/>
          <w:lang w:val="cs-CZ"/>
        </w:rPr>
      </w:pPr>
    </w:p>
    <w:p w:rsidR="009A1249" w:rsidRPr="00F00A2A" w:rsidRDefault="009A1249">
      <w:pPr>
        <w:pStyle w:val="Zkladntext"/>
        <w:rPr>
          <w:b/>
          <w:sz w:val="20"/>
          <w:lang w:val="cs-CZ"/>
        </w:rPr>
      </w:pPr>
    </w:p>
    <w:p w:rsidR="009A1249" w:rsidRPr="00F00A2A" w:rsidRDefault="009A1249">
      <w:pPr>
        <w:pStyle w:val="Zkladntext"/>
        <w:rPr>
          <w:b/>
          <w:sz w:val="20"/>
          <w:lang w:val="cs-CZ"/>
        </w:rPr>
      </w:pPr>
    </w:p>
    <w:p w:rsidR="009A1249" w:rsidRPr="00F00A2A" w:rsidRDefault="009A1249">
      <w:pPr>
        <w:pStyle w:val="Zkladntext"/>
        <w:rPr>
          <w:b/>
          <w:sz w:val="20"/>
          <w:lang w:val="cs-CZ"/>
        </w:rPr>
      </w:pPr>
    </w:p>
    <w:p w:rsidR="009A1249" w:rsidRPr="00F00A2A" w:rsidRDefault="009A1249">
      <w:pPr>
        <w:pStyle w:val="Zkladntext"/>
        <w:rPr>
          <w:b/>
          <w:sz w:val="20"/>
          <w:lang w:val="cs-CZ"/>
        </w:rPr>
      </w:pPr>
    </w:p>
    <w:p w:rsidR="009A1249" w:rsidRPr="00F00A2A" w:rsidRDefault="009A1249">
      <w:pPr>
        <w:pStyle w:val="Zkladntext"/>
        <w:rPr>
          <w:b/>
          <w:sz w:val="20"/>
          <w:lang w:val="cs-CZ"/>
        </w:rPr>
      </w:pPr>
    </w:p>
    <w:p w:rsidR="009A1249" w:rsidRPr="00F00A2A" w:rsidRDefault="009A1249">
      <w:pPr>
        <w:pStyle w:val="Zkladntext"/>
        <w:rPr>
          <w:b/>
          <w:sz w:val="20"/>
          <w:lang w:val="cs-CZ"/>
        </w:rPr>
      </w:pPr>
    </w:p>
    <w:p w:rsidR="009A1249" w:rsidRPr="00F00A2A" w:rsidRDefault="009A1249">
      <w:pPr>
        <w:pStyle w:val="Zkladntext"/>
        <w:rPr>
          <w:b/>
          <w:sz w:val="20"/>
          <w:lang w:val="cs-CZ"/>
        </w:rPr>
      </w:pPr>
    </w:p>
    <w:p w:rsidR="009A1249" w:rsidRPr="00F00A2A" w:rsidRDefault="009A1249">
      <w:pPr>
        <w:pStyle w:val="Zkladntext"/>
        <w:rPr>
          <w:b/>
          <w:sz w:val="20"/>
          <w:lang w:val="cs-CZ"/>
        </w:rPr>
      </w:pPr>
    </w:p>
    <w:p w:rsidR="009A1249" w:rsidRPr="00F00A2A" w:rsidRDefault="0073759F">
      <w:pPr>
        <w:pStyle w:val="Zkladntext"/>
        <w:spacing w:before="2"/>
        <w:rPr>
          <w:b/>
          <w:sz w:val="17"/>
          <w:lang w:val="cs-CZ"/>
        </w:rPr>
      </w:pPr>
      <w:r w:rsidRPr="00F00A2A">
        <w:rPr>
          <w:lang w:val="cs-CZ"/>
        </w:rPr>
        <w:pict>
          <v:line id="_x0000_s1029" style="position:absolute;z-index:-251654144;mso-wrap-distance-left:0;mso-wrap-distance-right:0;mso-position-horizontal-relative:page" from="85.1pt,12.15pt" to="229.1pt,12.15pt" strokeweight=".6pt">
            <w10:wrap type="topAndBottom" anchorx="page"/>
          </v:line>
        </w:pict>
      </w:r>
    </w:p>
    <w:p w:rsidR="009A1249" w:rsidRPr="00F00A2A" w:rsidRDefault="0073759F">
      <w:pPr>
        <w:pStyle w:val="Odstavecseseznamem"/>
        <w:numPr>
          <w:ilvl w:val="0"/>
          <w:numId w:val="1"/>
        </w:numPr>
        <w:tabs>
          <w:tab w:val="left" w:pos="537"/>
        </w:tabs>
        <w:spacing w:before="50"/>
        <w:ind w:hanging="115"/>
        <w:rPr>
          <w:sz w:val="16"/>
          <w:lang w:val="cs-CZ"/>
        </w:rPr>
      </w:pPr>
      <w:r w:rsidRPr="00F00A2A">
        <w:rPr>
          <w:sz w:val="16"/>
          <w:lang w:val="cs-CZ"/>
        </w:rPr>
        <w:t xml:space="preserve">Měření proudů v odběrných místech sítí </w:t>
      </w:r>
      <w:proofErr w:type="spellStart"/>
      <w:r w:rsidRPr="00F00A2A">
        <w:rPr>
          <w:sz w:val="16"/>
          <w:lang w:val="cs-CZ"/>
        </w:rPr>
        <w:t>nn</w:t>
      </w:r>
      <w:proofErr w:type="spellEnd"/>
      <w:r w:rsidRPr="00F00A2A">
        <w:rPr>
          <w:sz w:val="16"/>
          <w:lang w:val="cs-CZ"/>
        </w:rPr>
        <w:t xml:space="preserve"> je </w:t>
      </w:r>
      <w:proofErr w:type="gramStart"/>
      <w:r w:rsidRPr="00F00A2A">
        <w:rPr>
          <w:sz w:val="16"/>
          <w:lang w:val="cs-CZ"/>
        </w:rPr>
        <w:t>doporučené</w:t>
      </w:r>
      <w:proofErr w:type="gramEnd"/>
      <w:r w:rsidRPr="00F00A2A">
        <w:rPr>
          <w:sz w:val="16"/>
          <w:lang w:val="cs-CZ"/>
        </w:rPr>
        <w:t xml:space="preserve"> a to v případech, kde odběratel/zdroj může významně ovlivňovat kvalitu</w:t>
      </w:r>
      <w:r w:rsidRPr="00F00A2A">
        <w:rPr>
          <w:spacing w:val="-4"/>
          <w:sz w:val="16"/>
          <w:lang w:val="cs-CZ"/>
        </w:rPr>
        <w:t xml:space="preserve"> </w:t>
      </w:r>
      <w:r w:rsidRPr="00F00A2A">
        <w:rPr>
          <w:sz w:val="16"/>
          <w:lang w:val="cs-CZ"/>
        </w:rPr>
        <w:t>napětí.</w:t>
      </w:r>
    </w:p>
    <w:p w:rsidR="009A1249" w:rsidRPr="00F00A2A" w:rsidRDefault="009A1249">
      <w:pPr>
        <w:rPr>
          <w:sz w:val="16"/>
          <w:lang w:val="cs-CZ"/>
        </w:rPr>
        <w:sectPr w:rsidR="009A1249" w:rsidRPr="00F00A2A">
          <w:pgSz w:w="11900" w:h="16840"/>
          <w:pgMar w:top="1320" w:right="900" w:bottom="1440" w:left="1280" w:header="0" w:footer="1238" w:gutter="0"/>
          <w:cols w:space="708"/>
        </w:sectPr>
      </w:pPr>
    </w:p>
    <w:p w:rsidR="009A1249" w:rsidRPr="00F00A2A" w:rsidRDefault="0073759F">
      <w:pPr>
        <w:pStyle w:val="Zkladntext"/>
        <w:rPr>
          <w:sz w:val="20"/>
          <w:lang w:val="cs-CZ"/>
        </w:rPr>
      </w:pPr>
      <w:r w:rsidRPr="00F00A2A">
        <w:rPr>
          <w:lang w:val="cs-CZ"/>
        </w:rPr>
        <w:lastRenderedPageBreak/>
        <w:pict>
          <v:group id="_x0000_s1026" style="position:absolute;margin-left:69.45pt;margin-top:526.45pt;width:717.25pt;height:4.45pt;z-index:251656192;mso-position-horizontal-relative:page;mso-position-vertical-relative:page" coordorigin="1389,10529" coordsize="14345,89">
            <v:line id="_x0000_s1028" style="position:absolute" from="1389,10559" to="15734,10559" strokecolor="#612322" strokeweight="3pt"/>
            <v:line id="_x0000_s1027" style="position:absolute" from="1389,10610" to="15734,10610" strokecolor="#612322" strokeweight=".72pt"/>
            <w10:wrap anchorx="page" anchory="page"/>
          </v:group>
        </w:pict>
      </w:r>
    </w:p>
    <w:p w:rsidR="009A1249" w:rsidRPr="00F00A2A" w:rsidRDefault="009A1249">
      <w:pPr>
        <w:pStyle w:val="Zkladntext"/>
        <w:spacing w:before="7"/>
        <w:rPr>
          <w:sz w:val="23"/>
          <w:lang w:val="cs-CZ"/>
        </w:rPr>
      </w:pPr>
    </w:p>
    <w:p w:rsidR="009A1249" w:rsidRPr="00F00A2A" w:rsidRDefault="0073759F">
      <w:pPr>
        <w:spacing w:before="91"/>
        <w:ind w:left="4715"/>
        <w:rPr>
          <w:b/>
          <w:sz w:val="20"/>
          <w:lang w:val="cs-CZ"/>
        </w:rPr>
      </w:pPr>
      <w:r w:rsidRPr="00F00A2A">
        <w:rPr>
          <w:b/>
          <w:sz w:val="20"/>
          <w:lang w:val="cs-CZ"/>
        </w:rPr>
        <w:t xml:space="preserve">TAB.9.5 Vyhodnocení charakteristik napětí v sítích </w:t>
      </w:r>
      <w:proofErr w:type="spellStart"/>
      <w:r w:rsidRPr="00F00A2A">
        <w:rPr>
          <w:b/>
          <w:sz w:val="20"/>
          <w:lang w:val="cs-CZ"/>
        </w:rPr>
        <w:t>vn</w:t>
      </w:r>
      <w:proofErr w:type="spellEnd"/>
    </w:p>
    <w:p w:rsidR="009A1249" w:rsidRPr="00F00A2A" w:rsidRDefault="009A1249">
      <w:pPr>
        <w:pStyle w:val="Zkladntext"/>
        <w:spacing w:before="2"/>
        <w:rPr>
          <w:b/>
          <w:lang w:val="cs-CZ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938"/>
        <w:gridCol w:w="880"/>
        <w:gridCol w:w="1360"/>
        <w:gridCol w:w="2198"/>
        <w:gridCol w:w="1660"/>
        <w:gridCol w:w="1458"/>
        <w:gridCol w:w="1120"/>
        <w:gridCol w:w="959"/>
      </w:tblGrid>
      <w:tr w:rsidR="009A1249" w:rsidRPr="00F00A2A">
        <w:trPr>
          <w:trHeight w:val="270"/>
        </w:trPr>
        <w:tc>
          <w:tcPr>
            <w:tcW w:w="2820" w:type="dxa"/>
            <w:tcBorders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464" w:right="44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Veličina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55" w:right="1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Označení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44" w:right="11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Jednotka</w:t>
            </w: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77" w:right="15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Interval měření</w:t>
            </w:r>
          </w:p>
        </w:tc>
        <w:tc>
          <w:tcPr>
            <w:tcW w:w="2198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514" w:right="48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Statistická úroveň</w:t>
            </w:r>
          </w:p>
        </w:tc>
        <w:tc>
          <w:tcPr>
            <w:tcW w:w="166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218" w:right="188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Interval hodnocení</w:t>
            </w:r>
          </w:p>
        </w:tc>
        <w:tc>
          <w:tcPr>
            <w:tcW w:w="1458" w:type="dxa"/>
            <w:tcBorders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99" w:right="15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Normativní mez</w:t>
            </w:r>
          </w:p>
        </w:tc>
        <w:tc>
          <w:tcPr>
            <w:tcW w:w="1120" w:type="dxa"/>
            <w:tcBorders>
              <w:left w:val="single" w:sz="8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Hodnota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70" w:right="11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Splňuje</w:t>
            </w:r>
          </w:p>
        </w:tc>
      </w:tr>
      <w:tr w:rsidR="009A1249" w:rsidRPr="00F00A2A">
        <w:trPr>
          <w:trHeight w:val="243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1"/>
              <w:jc w:val="left"/>
              <w:rPr>
                <w:b/>
                <w:sz w:val="21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462" w:right="44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Frekvence</w:t>
            </w:r>
          </w:p>
        </w:tc>
        <w:tc>
          <w:tcPr>
            <w:tcW w:w="9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1"/>
              <w:jc w:val="left"/>
              <w:rPr>
                <w:b/>
                <w:sz w:val="21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f</w:t>
            </w:r>
          </w:p>
        </w:tc>
        <w:tc>
          <w:tcPr>
            <w:tcW w:w="8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1"/>
              <w:jc w:val="left"/>
              <w:rPr>
                <w:b/>
                <w:sz w:val="21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144" w:right="11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Hz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1"/>
              <w:jc w:val="left"/>
              <w:rPr>
                <w:b/>
                <w:sz w:val="21"/>
                <w:lang w:val="cs-CZ"/>
              </w:rPr>
            </w:pPr>
          </w:p>
          <w:p w:rsidR="009A1249" w:rsidRPr="00F00A2A" w:rsidRDefault="0073759F">
            <w:pPr>
              <w:pStyle w:val="TableParagraph"/>
              <w:ind w:left="177" w:right="148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s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58" w:lineRule="exact"/>
              <w:ind w:left="514" w:right="48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min. </w:t>
            </w:r>
            <w:proofErr w:type="gramStart"/>
            <w:r w:rsidRPr="00F00A2A">
              <w:rPr>
                <w:sz w:val="16"/>
                <w:lang w:val="cs-CZ"/>
              </w:rPr>
              <w:t>99,5%</w:t>
            </w:r>
            <w:proofErr w:type="gramEnd"/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58" w:lineRule="exact"/>
              <w:ind w:left="218" w:right="18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rok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 w:line="155" w:lineRule="exact"/>
              <w:ind w:left="199" w:right="156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-</w:t>
            </w:r>
            <w:proofErr w:type="gramStart"/>
            <w:r w:rsidRPr="00F00A2A">
              <w:rPr>
                <w:b/>
                <w:sz w:val="16"/>
                <w:lang w:val="cs-CZ"/>
              </w:rPr>
              <w:t>1%</w:t>
            </w:r>
            <w:proofErr w:type="gramEnd"/>
          </w:p>
        </w:tc>
        <w:tc>
          <w:tcPr>
            <w:tcW w:w="11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58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58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24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60" w:lineRule="exact"/>
              <w:ind w:left="514" w:right="47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max.</w:t>
            </w:r>
            <w:proofErr w:type="gramStart"/>
            <w:r w:rsidRPr="00F00A2A">
              <w:rPr>
                <w:sz w:val="16"/>
                <w:lang w:val="cs-CZ"/>
              </w:rPr>
              <w:t>99,5%</w:t>
            </w:r>
            <w:proofErr w:type="gram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60" w:lineRule="exact"/>
              <w:ind w:left="218" w:right="18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rok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 w:line="158" w:lineRule="exact"/>
              <w:ind w:left="199" w:right="156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+</w:t>
            </w:r>
            <w:proofErr w:type="gramStart"/>
            <w:r w:rsidRPr="00F00A2A">
              <w:rPr>
                <w:b/>
                <w:sz w:val="16"/>
                <w:lang w:val="cs-CZ"/>
              </w:rPr>
              <w:t>1%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60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24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60" w:lineRule="exact"/>
              <w:ind w:left="514" w:right="48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min. </w:t>
            </w:r>
            <w:proofErr w:type="gramStart"/>
            <w:r w:rsidRPr="00F00A2A">
              <w:rPr>
                <w:sz w:val="16"/>
                <w:lang w:val="cs-CZ"/>
              </w:rPr>
              <w:t>100%</w:t>
            </w:r>
            <w:proofErr w:type="gram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60" w:lineRule="exact"/>
              <w:ind w:left="218" w:right="18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rok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 w:line="158" w:lineRule="exact"/>
              <w:ind w:left="199" w:right="156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-</w:t>
            </w:r>
            <w:proofErr w:type="gramStart"/>
            <w:r w:rsidRPr="00F00A2A">
              <w:rPr>
                <w:b/>
                <w:sz w:val="16"/>
                <w:lang w:val="cs-CZ"/>
              </w:rPr>
              <w:t>6%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60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267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67" w:lineRule="exact"/>
              <w:ind w:left="514" w:right="47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max. </w:t>
            </w:r>
            <w:proofErr w:type="gramStart"/>
            <w:r w:rsidRPr="00F00A2A">
              <w:rPr>
                <w:sz w:val="16"/>
                <w:lang w:val="cs-CZ"/>
              </w:rPr>
              <w:t>100%</w:t>
            </w:r>
            <w:proofErr w:type="gram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218" w:right="18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rok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83" w:line="165" w:lineRule="exact"/>
              <w:ind w:left="199" w:right="156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+</w:t>
            </w:r>
            <w:proofErr w:type="gramStart"/>
            <w:r w:rsidRPr="00F00A2A">
              <w:rPr>
                <w:b/>
                <w:sz w:val="16"/>
                <w:lang w:val="cs-CZ"/>
              </w:rPr>
              <w:t>4%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67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67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246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spacing w:before="3"/>
              <w:jc w:val="left"/>
              <w:rPr>
                <w:b/>
                <w:sz w:val="15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"/>
              <w:ind w:left="464" w:right="44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Napětí</w:t>
            </w:r>
          </w:p>
        </w:tc>
        <w:tc>
          <w:tcPr>
            <w:tcW w:w="9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spacing w:before="3"/>
              <w:jc w:val="left"/>
              <w:rPr>
                <w:b/>
                <w:sz w:val="15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U</w:t>
            </w:r>
          </w:p>
        </w:tc>
        <w:tc>
          <w:tcPr>
            <w:tcW w:w="8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spacing w:before="3"/>
              <w:jc w:val="left"/>
              <w:rPr>
                <w:b/>
                <w:sz w:val="15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"/>
              <w:ind w:left="144" w:right="116"/>
              <w:rPr>
                <w:sz w:val="16"/>
                <w:lang w:val="cs-CZ"/>
              </w:rPr>
            </w:pPr>
            <w:proofErr w:type="spellStart"/>
            <w:r w:rsidRPr="00F00A2A">
              <w:rPr>
                <w:sz w:val="16"/>
                <w:lang w:val="cs-CZ"/>
              </w:rPr>
              <w:t>kV</w:t>
            </w:r>
            <w:proofErr w:type="spellEnd"/>
          </w:p>
        </w:tc>
        <w:tc>
          <w:tcPr>
            <w:tcW w:w="13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spacing w:before="3"/>
              <w:jc w:val="left"/>
              <w:rPr>
                <w:b/>
                <w:sz w:val="15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"/>
              <w:ind w:left="464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60" w:lineRule="exact"/>
              <w:ind w:left="514" w:right="48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min. </w:t>
            </w:r>
            <w:proofErr w:type="gramStart"/>
            <w:r w:rsidRPr="00F00A2A">
              <w:rPr>
                <w:sz w:val="16"/>
                <w:lang w:val="cs-CZ"/>
              </w:rPr>
              <w:t>95%</w:t>
            </w:r>
            <w:proofErr w:type="gramEnd"/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2"/>
              <w:ind w:left="218" w:right="188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týden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 w:line="158" w:lineRule="exact"/>
              <w:ind w:left="199" w:right="156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-</w:t>
            </w:r>
            <w:proofErr w:type="gramStart"/>
            <w:r w:rsidRPr="00F00A2A">
              <w:rPr>
                <w:b/>
                <w:sz w:val="16"/>
                <w:lang w:val="cs-CZ"/>
              </w:rPr>
              <w:t>10%</w:t>
            </w:r>
            <w:proofErr w:type="gramEnd"/>
          </w:p>
        </w:tc>
        <w:tc>
          <w:tcPr>
            <w:tcW w:w="11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6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60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27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514" w:right="47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max. </w:t>
            </w:r>
            <w:proofErr w:type="gramStart"/>
            <w:r w:rsidRPr="00F00A2A">
              <w:rPr>
                <w:sz w:val="16"/>
                <w:lang w:val="cs-CZ"/>
              </w:rPr>
              <w:t>95%</w:t>
            </w:r>
            <w:proofErr w:type="gram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218" w:right="188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týden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83" w:line="167" w:lineRule="exact"/>
              <w:ind w:left="199" w:right="156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+</w:t>
            </w:r>
            <w:proofErr w:type="gramStart"/>
            <w:r w:rsidRPr="00F00A2A">
              <w:rPr>
                <w:b/>
                <w:sz w:val="16"/>
                <w:lang w:val="cs-CZ"/>
              </w:rPr>
              <w:t>10%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270"/>
        </w:trPr>
        <w:tc>
          <w:tcPr>
            <w:tcW w:w="2820" w:type="dxa"/>
            <w:tcBorders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464" w:right="44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Krátkodobý </w:t>
            </w:r>
            <w:proofErr w:type="spellStart"/>
            <w:r w:rsidRPr="00F00A2A">
              <w:rPr>
                <w:sz w:val="16"/>
                <w:lang w:val="cs-CZ"/>
              </w:rPr>
              <w:t>flikr</w:t>
            </w:r>
            <w:proofErr w:type="spellEnd"/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152" w:right="1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Pst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28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77" w:right="14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2198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514" w:right="47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max. </w:t>
            </w:r>
            <w:proofErr w:type="gramStart"/>
            <w:r w:rsidRPr="00F00A2A">
              <w:rPr>
                <w:sz w:val="16"/>
                <w:lang w:val="cs-CZ"/>
              </w:rPr>
              <w:t>95%</w:t>
            </w:r>
            <w:proofErr w:type="gramEnd"/>
          </w:p>
        </w:tc>
        <w:tc>
          <w:tcPr>
            <w:tcW w:w="166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218" w:right="188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týden</w:t>
            </w:r>
          </w:p>
        </w:tc>
        <w:tc>
          <w:tcPr>
            <w:tcW w:w="1458" w:type="dxa"/>
            <w:tcBorders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83" w:line="167" w:lineRule="exact"/>
              <w:ind w:left="42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-</w:t>
            </w:r>
          </w:p>
        </w:tc>
        <w:tc>
          <w:tcPr>
            <w:tcW w:w="1120" w:type="dxa"/>
            <w:tcBorders>
              <w:left w:val="single" w:sz="8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5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</w:tr>
      <w:tr w:rsidR="009A1249" w:rsidRPr="00F00A2A">
        <w:trPr>
          <w:trHeight w:val="270"/>
        </w:trPr>
        <w:tc>
          <w:tcPr>
            <w:tcW w:w="2820" w:type="dxa"/>
            <w:tcBorders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464" w:right="44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Dlouhodobý </w:t>
            </w:r>
            <w:proofErr w:type="spellStart"/>
            <w:r w:rsidRPr="00F00A2A">
              <w:rPr>
                <w:sz w:val="16"/>
                <w:lang w:val="cs-CZ"/>
              </w:rPr>
              <w:t>flikr</w:t>
            </w:r>
            <w:proofErr w:type="spellEnd"/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152" w:right="127"/>
              <w:rPr>
                <w:sz w:val="16"/>
                <w:lang w:val="cs-CZ"/>
              </w:rPr>
            </w:pPr>
            <w:proofErr w:type="spellStart"/>
            <w:r w:rsidRPr="00F00A2A">
              <w:rPr>
                <w:sz w:val="16"/>
                <w:lang w:val="cs-CZ"/>
              </w:rPr>
              <w:t>Plt</w:t>
            </w:r>
            <w:proofErr w:type="spellEnd"/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28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77" w:right="14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2 hodiny</w:t>
            </w:r>
          </w:p>
        </w:tc>
        <w:tc>
          <w:tcPr>
            <w:tcW w:w="2198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514" w:right="47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max. </w:t>
            </w:r>
            <w:proofErr w:type="gramStart"/>
            <w:r w:rsidRPr="00F00A2A">
              <w:rPr>
                <w:sz w:val="16"/>
                <w:lang w:val="cs-CZ"/>
              </w:rPr>
              <w:t>95%</w:t>
            </w:r>
            <w:proofErr w:type="gramEnd"/>
          </w:p>
        </w:tc>
        <w:tc>
          <w:tcPr>
            <w:tcW w:w="166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218" w:right="188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týden</w:t>
            </w:r>
          </w:p>
        </w:tc>
        <w:tc>
          <w:tcPr>
            <w:tcW w:w="1458" w:type="dxa"/>
            <w:tcBorders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83" w:line="167" w:lineRule="exact"/>
              <w:ind w:left="40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1</w:t>
            </w:r>
          </w:p>
        </w:tc>
        <w:tc>
          <w:tcPr>
            <w:tcW w:w="1120" w:type="dxa"/>
            <w:tcBorders>
              <w:left w:val="single" w:sz="8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270"/>
        </w:trPr>
        <w:tc>
          <w:tcPr>
            <w:tcW w:w="2820" w:type="dxa"/>
            <w:tcBorders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464" w:right="44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Harmonické zkreslení napětí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152" w:right="127"/>
              <w:rPr>
                <w:sz w:val="16"/>
                <w:lang w:val="cs-CZ"/>
              </w:rPr>
            </w:pPr>
            <w:proofErr w:type="spellStart"/>
            <w:r w:rsidRPr="00F00A2A">
              <w:rPr>
                <w:sz w:val="16"/>
                <w:lang w:val="cs-CZ"/>
              </w:rPr>
              <w:t>THDu</w:t>
            </w:r>
            <w:proofErr w:type="spellEnd"/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%</w:t>
            </w: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77" w:right="14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2198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514" w:right="47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max. </w:t>
            </w:r>
            <w:proofErr w:type="gramStart"/>
            <w:r w:rsidRPr="00F00A2A">
              <w:rPr>
                <w:sz w:val="16"/>
                <w:lang w:val="cs-CZ"/>
              </w:rPr>
              <w:t>95%</w:t>
            </w:r>
            <w:proofErr w:type="gramEnd"/>
          </w:p>
        </w:tc>
        <w:tc>
          <w:tcPr>
            <w:tcW w:w="166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218" w:right="188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týden</w:t>
            </w:r>
          </w:p>
        </w:tc>
        <w:tc>
          <w:tcPr>
            <w:tcW w:w="1458" w:type="dxa"/>
            <w:tcBorders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83" w:line="167" w:lineRule="exact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8%</w:t>
            </w:r>
            <w:proofErr w:type="gramEnd"/>
          </w:p>
        </w:tc>
        <w:tc>
          <w:tcPr>
            <w:tcW w:w="1120" w:type="dxa"/>
            <w:tcBorders>
              <w:left w:val="single" w:sz="8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2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270"/>
        </w:trPr>
        <w:tc>
          <w:tcPr>
            <w:tcW w:w="13393" w:type="dxa"/>
            <w:gridSpan w:val="9"/>
          </w:tcPr>
          <w:p w:rsidR="009A1249" w:rsidRPr="00F00A2A" w:rsidRDefault="0073759F">
            <w:pPr>
              <w:pStyle w:val="TableParagraph"/>
              <w:spacing w:before="37"/>
              <w:ind w:left="2034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Při </w:t>
            </w:r>
            <w:proofErr w:type="spellStart"/>
            <w:proofErr w:type="gramStart"/>
            <w:r w:rsidRPr="00F00A2A">
              <w:rPr>
                <w:sz w:val="16"/>
                <w:lang w:val="cs-CZ"/>
              </w:rPr>
              <w:t>THDu</w:t>
            </w:r>
            <w:proofErr w:type="spellEnd"/>
            <w:r w:rsidRPr="00F00A2A">
              <w:rPr>
                <w:sz w:val="16"/>
                <w:lang w:val="cs-CZ"/>
              </w:rPr>
              <w:t xml:space="preserve"> &gt;</w:t>
            </w:r>
            <w:proofErr w:type="gramEnd"/>
            <w:r w:rsidRPr="00F00A2A">
              <w:rPr>
                <w:sz w:val="16"/>
                <w:lang w:val="cs-CZ"/>
              </w:rPr>
              <w:t xml:space="preserve"> 50% hodnoty dovolené pro dané měřící místo, pak se archivují i velikosti harmonických překračujících 30% jejich dovolené hodnoty</w:t>
            </w:r>
          </w:p>
        </w:tc>
      </w:tr>
      <w:tr w:rsidR="009A1249" w:rsidRPr="00F00A2A">
        <w:trPr>
          <w:trHeight w:val="311"/>
        </w:trPr>
        <w:tc>
          <w:tcPr>
            <w:tcW w:w="2820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29"/>
              <w:ind w:left="798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Harmonická napětí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155" w:right="124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h2</w:t>
            </w:r>
          </w:p>
        </w:tc>
        <w:tc>
          <w:tcPr>
            <w:tcW w:w="88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29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%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29"/>
              <w:ind w:left="464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2198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29"/>
              <w:ind w:left="514" w:right="47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max. </w:t>
            </w:r>
            <w:proofErr w:type="gramStart"/>
            <w:r w:rsidRPr="00F00A2A">
              <w:rPr>
                <w:sz w:val="16"/>
                <w:lang w:val="cs-CZ"/>
              </w:rPr>
              <w:t>95%</w:t>
            </w:r>
            <w:proofErr w:type="gramEnd"/>
          </w:p>
        </w:tc>
        <w:tc>
          <w:tcPr>
            <w:tcW w:w="166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29"/>
              <w:ind w:left="218" w:right="188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týden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2%</w:t>
            </w:r>
            <w:proofErr w:type="gramEnd"/>
          </w:p>
        </w:tc>
        <w:tc>
          <w:tcPr>
            <w:tcW w:w="11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5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2%</w:t>
            </w:r>
            <w:proofErr w:type="gramEnd"/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5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3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55" w:right="124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6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5%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5%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6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4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h4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1%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1%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3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4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h5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6%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6%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6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4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h6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6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4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h7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5%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5%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3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55" w:right="124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h8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6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6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4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h9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1,5%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1,5%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3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55" w:right="126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h10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6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6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6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h11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3,5%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3,5%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6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6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h12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3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55" w:right="126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6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3%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8" w:line="165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3%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8" w:line="165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6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6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h14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3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55" w:right="126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h15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6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20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6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h16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70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70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</w:tbl>
    <w:p w:rsidR="009A1249" w:rsidRPr="00F00A2A" w:rsidRDefault="009A1249">
      <w:pPr>
        <w:spacing w:line="170" w:lineRule="exact"/>
        <w:rPr>
          <w:sz w:val="16"/>
          <w:lang w:val="cs-CZ"/>
        </w:rPr>
        <w:sectPr w:rsidR="009A1249" w:rsidRPr="00F00A2A">
          <w:footerReference w:type="default" r:id="rId11"/>
          <w:pgSz w:w="16840" w:h="11900" w:orient="landscape"/>
          <w:pgMar w:top="1100" w:right="1240" w:bottom="1180" w:left="1740" w:header="0" w:footer="981" w:gutter="0"/>
          <w:cols w:space="708"/>
        </w:sectPr>
      </w:pPr>
    </w:p>
    <w:p w:rsidR="009A1249" w:rsidRPr="00F00A2A" w:rsidRDefault="009A1249">
      <w:pPr>
        <w:pStyle w:val="Zkladntext"/>
        <w:spacing w:before="7" w:after="1"/>
        <w:rPr>
          <w:sz w:val="27"/>
          <w:lang w:val="cs-CZ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938"/>
        <w:gridCol w:w="880"/>
        <w:gridCol w:w="1360"/>
        <w:gridCol w:w="2198"/>
        <w:gridCol w:w="1660"/>
        <w:gridCol w:w="1458"/>
        <w:gridCol w:w="1120"/>
        <w:gridCol w:w="959"/>
      </w:tblGrid>
      <w:tr w:rsidR="009A1249" w:rsidRPr="00F00A2A">
        <w:trPr>
          <w:trHeight w:val="270"/>
        </w:trPr>
        <w:tc>
          <w:tcPr>
            <w:tcW w:w="2820" w:type="dxa"/>
            <w:tcBorders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464" w:right="44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Veličina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55" w:right="1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Označení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44" w:right="11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Jednotka</w:t>
            </w: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77" w:right="15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Interval měření</w:t>
            </w:r>
          </w:p>
        </w:tc>
        <w:tc>
          <w:tcPr>
            <w:tcW w:w="2198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514" w:right="48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Statistická úroveň</w:t>
            </w:r>
          </w:p>
        </w:tc>
        <w:tc>
          <w:tcPr>
            <w:tcW w:w="166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218" w:right="188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Interval hodnocení</w:t>
            </w:r>
          </w:p>
        </w:tc>
        <w:tc>
          <w:tcPr>
            <w:tcW w:w="1458" w:type="dxa"/>
            <w:tcBorders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99" w:right="15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Normativní mez</w:t>
            </w:r>
          </w:p>
        </w:tc>
        <w:tc>
          <w:tcPr>
            <w:tcW w:w="1120" w:type="dxa"/>
            <w:tcBorders>
              <w:left w:val="single" w:sz="8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Hodnota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70" w:right="11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Splňuje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155" w:right="126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h17</w:t>
            </w:r>
          </w:p>
        </w:tc>
        <w:tc>
          <w:tcPr>
            <w:tcW w:w="8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  <w:tc>
          <w:tcPr>
            <w:tcW w:w="13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  <w:tc>
          <w:tcPr>
            <w:tcW w:w="21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  <w:tc>
          <w:tcPr>
            <w:tcW w:w="16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2%</w:t>
            </w:r>
            <w:proofErr w:type="gramEnd"/>
          </w:p>
        </w:tc>
        <w:tc>
          <w:tcPr>
            <w:tcW w:w="11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2%</w:t>
            </w:r>
            <w:proofErr w:type="gramEnd"/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155" w:right="126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h18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155" w:right="126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h19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1,5%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1,5%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155" w:right="126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h20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155" w:right="126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h21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155" w:right="126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h22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155" w:right="126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h23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1,5%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1,5%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155" w:right="126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h24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27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6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h25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1,5%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67" w:lineRule="exact"/>
              <w:ind w:left="156" w:right="1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1,5%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67" w:lineRule="exact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30"/>
        </w:trPr>
        <w:tc>
          <w:tcPr>
            <w:tcW w:w="2820" w:type="dxa"/>
            <w:tcBorders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719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Napěťová nesymetrie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7"/>
              <w:ind w:left="155" w:right="126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proofErr w:type="spellStart"/>
            <w:r w:rsidRPr="00F00A2A">
              <w:rPr>
                <w:sz w:val="10"/>
                <w:lang w:val="cs-CZ"/>
              </w:rPr>
              <w:t>u</w:t>
            </w:r>
            <w:proofErr w:type="spellEnd"/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%</w:t>
            </w: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77" w:right="14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2198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514" w:right="47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max. </w:t>
            </w:r>
            <w:proofErr w:type="gramStart"/>
            <w:r w:rsidRPr="00F00A2A">
              <w:rPr>
                <w:sz w:val="16"/>
                <w:lang w:val="cs-CZ"/>
              </w:rPr>
              <w:t>95%</w:t>
            </w:r>
            <w:proofErr w:type="gramEnd"/>
          </w:p>
        </w:tc>
        <w:tc>
          <w:tcPr>
            <w:tcW w:w="1660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18" w:right="188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týden</w:t>
            </w:r>
          </w:p>
        </w:tc>
        <w:tc>
          <w:tcPr>
            <w:tcW w:w="1458" w:type="dxa"/>
            <w:tcBorders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71"/>
              <w:ind w:left="199" w:right="156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2%</w:t>
            </w:r>
            <w:proofErr w:type="gramEnd"/>
          </w:p>
        </w:tc>
        <w:tc>
          <w:tcPr>
            <w:tcW w:w="1120" w:type="dxa"/>
            <w:tcBorders>
              <w:left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70" w:right="12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255"/>
        </w:trPr>
        <w:tc>
          <w:tcPr>
            <w:tcW w:w="2820" w:type="dxa"/>
            <w:tcBorders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8" w:line="167" w:lineRule="exact"/>
              <w:ind w:right="526"/>
              <w:jc w:val="righ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Krátkodobé poklesy napětí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8" w:line="167" w:lineRule="exact"/>
              <w:ind w:left="155" w:right="125"/>
              <w:rPr>
                <w:sz w:val="16"/>
                <w:lang w:val="cs-CZ"/>
              </w:rPr>
            </w:pPr>
            <w:proofErr w:type="spellStart"/>
            <w:r w:rsidRPr="00F00A2A">
              <w:rPr>
                <w:sz w:val="16"/>
                <w:lang w:val="cs-CZ"/>
              </w:rPr>
              <w:t>du</w:t>
            </w:r>
            <w:proofErr w:type="spellEnd"/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8" w:line="167" w:lineRule="exact"/>
              <w:ind w:left="144" w:right="11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V; s</w:t>
            </w: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7" w:line="168" w:lineRule="exact"/>
              <w:ind w:left="147" w:right="151"/>
              <w:rPr>
                <w:sz w:val="10"/>
                <w:lang w:val="cs-CZ"/>
              </w:rPr>
            </w:pPr>
            <w:proofErr w:type="gramStart"/>
            <w:r w:rsidRPr="00F00A2A">
              <w:rPr>
                <w:position w:val="2"/>
                <w:sz w:val="16"/>
                <w:lang w:val="cs-CZ"/>
              </w:rPr>
              <w:t>U</w:t>
            </w:r>
            <w:proofErr w:type="spellStart"/>
            <w:r w:rsidRPr="00F00A2A">
              <w:rPr>
                <w:sz w:val="10"/>
                <w:lang w:val="cs-CZ"/>
              </w:rPr>
              <w:t>rms</w:t>
            </w:r>
            <w:proofErr w:type="spellEnd"/>
            <w:r w:rsidRPr="00F00A2A">
              <w:rPr>
                <w:sz w:val="10"/>
                <w:lang w:val="cs-CZ"/>
              </w:rPr>
              <w:t>(</w:t>
            </w:r>
            <w:proofErr w:type="gramEnd"/>
            <w:r w:rsidRPr="00F00A2A">
              <w:rPr>
                <w:sz w:val="10"/>
                <w:lang w:val="cs-CZ"/>
              </w:rPr>
              <w:t>1/2)</w:t>
            </w:r>
          </w:p>
        </w:tc>
        <w:tc>
          <w:tcPr>
            <w:tcW w:w="21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8" w:line="167" w:lineRule="exact"/>
              <w:ind w:left="3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6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32"/>
              <w:ind w:left="218" w:right="18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rok</w:t>
            </w:r>
          </w:p>
        </w:tc>
        <w:tc>
          <w:tcPr>
            <w:tcW w:w="145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71" w:line="165" w:lineRule="exact"/>
              <w:ind w:left="199" w:right="157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viz. 1</w:t>
            </w:r>
          </w:p>
        </w:tc>
        <w:tc>
          <w:tcPr>
            <w:tcW w:w="2079" w:type="dxa"/>
            <w:gridSpan w:val="2"/>
            <w:tcBorders>
              <w:left w:val="single" w:sz="8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</w:tr>
      <w:tr w:rsidR="009A1249" w:rsidRPr="00F00A2A">
        <w:trPr>
          <w:trHeight w:val="255"/>
        </w:trPr>
        <w:tc>
          <w:tcPr>
            <w:tcW w:w="2820" w:type="dxa"/>
            <w:tcBorders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6" w:line="170" w:lineRule="exact"/>
              <w:ind w:right="464"/>
              <w:jc w:val="righ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Krátkodobá převýšení napětí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6" w:line="170" w:lineRule="exact"/>
              <w:ind w:left="155" w:right="125"/>
              <w:rPr>
                <w:sz w:val="16"/>
                <w:lang w:val="cs-CZ"/>
              </w:rPr>
            </w:pPr>
            <w:proofErr w:type="spellStart"/>
            <w:r w:rsidRPr="00F00A2A">
              <w:rPr>
                <w:sz w:val="16"/>
                <w:lang w:val="cs-CZ"/>
              </w:rPr>
              <w:t>du</w:t>
            </w:r>
            <w:proofErr w:type="spellEnd"/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6" w:line="170" w:lineRule="exact"/>
              <w:ind w:left="144" w:right="11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V; s</w:t>
            </w: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5" w:line="170" w:lineRule="exact"/>
              <w:ind w:left="147" w:right="151"/>
              <w:rPr>
                <w:sz w:val="10"/>
                <w:lang w:val="cs-CZ"/>
              </w:rPr>
            </w:pPr>
            <w:proofErr w:type="gramStart"/>
            <w:r w:rsidRPr="00F00A2A">
              <w:rPr>
                <w:position w:val="2"/>
                <w:sz w:val="16"/>
                <w:lang w:val="cs-CZ"/>
              </w:rPr>
              <w:t>U</w:t>
            </w:r>
            <w:proofErr w:type="spellStart"/>
            <w:r w:rsidRPr="00F00A2A">
              <w:rPr>
                <w:sz w:val="10"/>
                <w:lang w:val="cs-CZ"/>
              </w:rPr>
              <w:t>rms</w:t>
            </w:r>
            <w:proofErr w:type="spellEnd"/>
            <w:r w:rsidRPr="00F00A2A">
              <w:rPr>
                <w:sz w:val="10"/>
                <w:lang w:val="cs-CZ"/>
              </w:rPr>
              <w:t>(</w:t>
            </w:r>
            <w:proofErr w:type="gramEnd"/>
            <w:r w:rsidRPr="00F00A2A">
              <w:rPr>
                <w:sz w:val="10"/>
                <w:lang w:val="cs-CZ"/>
              </w:rPr>
              <w:t>1/2)</w:t>
            </w:r>
          </w:p>
        </w:tc>
        <w:tc>
          <w:tcPr>
            <w:tcW w:w="21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6" w:line="170" w:lineRule="exact"/>
              <w:ind w:left="3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6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32"/>
              <w:ind w:left="218" w:right="18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rok</w:t>
            </w:r>
          </w:p>
        </w:tc>
        <w:tc>
          <w:tcPr>
            <w:tcW w:w="145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8" w:line="167" w:lineRule="exact"/>
              <w:ind w:left="199" w:right="157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viz. 3</w:t>
            </w:r>
          </w:p>
        </w:tc>
        <w:tc>
          <w:tcPr>
            <w:tcW w:w="2079" w:type="dxa"/>
            <w:gridSpan w:val="2"/>
            <w:tcBorders>
              <w:left w:val="single" w:sz="8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</w:tr>
      <w:tr w:rsidR="009A1249" w:rsidRPr="00F00A2A">
        <w:trPr>
          <w:trHeight w:val="270"/>
        </w:trPr>
        <w:tc>
          <w:tcPr>
            <w:tcW w:w="2820" w:type="dxa"/>
            <w:tcBorders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80" w:line="170" w:lineRule="exact"/>
              <w:ind w:right="502"/>
              <w:jc w:val="righ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Přerušení napájecího napětí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80" w:line="170" w:lineRule="exact"/>
              <w:ind w:left="144" w:right="11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V; s</w:t>
            </w: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79" w:line="170" w:lineRule="exact"/>
              <w:ind w:left="147" w:right="151"/>
              <w:rPr>
                <w:sz w:val="10"/>
                <w:lang w:val="cs-CZ"/>
              </w:rPr>
            </w:pPr>
            <w:proofErr w:type="gramStart"/>
            <w:r w:rsidRPr="00F00A2A">
              <w:rPr>
                <w:position w:val="2"/>
                <w:sz w:val="16"/>
                <w:lang w:val="cs-CZ"/>
              </w:rPr>
              <w:t>U</w:t>
            </w:r>
            <w:proofErr w:type="spellStart"/>
            <w:r w:rsidRPr="00F00A2A">
              <w:rPr>
                <w:sz w:val="10"/>
                <w:lang w:val="cs-CZ"/>
              </w:rPr>
              <w:t>rms</w:t>
            </w:r>
            <w:proofErr w:type="spellEnd"/>
            <w:r w:rsidRPr="00F00A2A">
              <w:rPr>
                <w:sz w:val="10"/>
                <w:lang w:val="cs-CZ"/>
              </w:rPr>
              <w:t>(</w:t>
            </w:r>
            <w:proofErr w:type="gramEnd"/>
            <w:r w:rsidRPr="00F00A2A">
              <w:rPr>
                <w:sz w:val="10"/>
                <w:lang w:val="cs-CZ"/>
              </w:rPr>
              <w:t>1/2)</w:t>
            </w:r>
          </w:p>
        </w:tc>
        <w:tc>
          <w:tcPr>
            <w:tcW w:w="21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80" w:line="170" w:lineRule="exact"/>
              <w:ind w:left="33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6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37"/>
              <w:ind w:left="218" w:right="18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rok</w:t>
            </w:r>
          </w:p>
        </w:tc>
        <w:tc>
          <w:tcPr>
            <w:tcW w:w="145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83" w:line="167" w:lineRule="exact"/>
              <w:ind w:left="199" w:right="157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viz. 2</w:t>
            </w:r>
          </w:p>
        </w:tc>
        <w:tc>
          <w:tcPr>
            <w:tcW w:w="2079" w:type="dxa"/>
            <w:gridSpan w:val="2"/>
            <w:tcBorders>
              <w:left w:val="single" w:sz="8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</w:tr>
    </w:tbl>
    <w:p w:rsidR="009A1249" w:rsidRPr="00F00A2A" w:rsidRDefault="009A1249">
      <w:pPr>
        <w:rPr>
          <w:sz w:val="16"/>
          <w:lang w:val="cs-CZ"/>
        </w:rPr>
        <w:sectPr w:rsidR="009A1249" w:rsidRPr="00F00A2A">
          <w:footerReference w:type="default" r:id="rId12"/>
          <w:pgSz w:w="16840" w:h="11900" w:orient="landscape"/>
          <w:pgMar w:top="1100" w:right="1240" w:bottom="1180" w:left="1740" w:header="0" w:footer="981" w:gutter="0"/>
          <w:pgNumType w:start="21"/>
          <w:cols w:space="708"/>
        </w:sectPr>
      </w:pPr>
    </w:p>
    <w:p w:rsidR="009A1249" w:rsidRPr="00F00A2A" w:rsidRDefault="009A1249">
      <w:pPr>
        <w:pStyle w:val="Zkladntext"/>
        <w:spacing w:before="7"/>
        <w:rPr>
          <w:sz w:val="19"/>
          <w:lang w:val="cs-CZ"/>
        </w:rPr>
      </w:pPr>
    </w:p>
    <w:p w:rsidR="009A1249" w:rsidRPr="00F00A2A" w:rsidRDefault="0073759F">
      <w:pPr>
        <w:spacing w:before="91"/>
        <w:ind w:left="4708"/>
        <w:rPr>
          <w:b/>
          <w:sz w:val="20"/>
          <w:lang w:val="cs-CZ"/>
        </w:rPr>
      </w:pPr>
      <w:r w:rsidRPr="00F00A2A">
        <w:rPr>
          <w:b/>
          <w:sz w:val="20"/>
          <w:lang w:val="cs-CZ"/>
        </w:rPr>
        <w:t xml:space="preserve">TAB.9.6 Vyhodnocení charakteristik napětí v sítích </w:t>
      </w:r>
      <w:proofErr w:type="spellStart"/>
      <w:r w:rsidRPr="00F00A2A">
        <w:rPr>
          <w:b/>
          <w:sz w:val="20"/>
          <w:lang w:val="cs-CZ"/>
        </w:rPr>
        <w:t>nn</w:t>
      </w:r>
      <w:proofErr w:type="spellEnd"/>
    </w:p>
    <w:p w:rsidR="009A1249" w:rsidRPr="00F00A2A" w:rsidRDefault="009A1249">
      <w:pPr>
        <w:pStyle w:val="Zkladntext"/>
        <w:spacing w:before="2"/>
        <w:rPr>
          <w:b/>
          <w:lang w:val="cs-CZ"/>
        </w:rPr>
      </w:pPr>
    </w:p>
    <w:tbl>
      <w:tblPr>
        <w:tblStyle w:val="TableNormal"/>
        <w:tblW w:w="0" w:type="auto"/>
        <w:tblInd w:w="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941"/>
        <w:gridCol w:w="881"/>
        <w:gridCol w:w="1359"/>
        <w:gridCol w:w="2201"/>
        <w:gridCol w:w="1661"/>
        <w:gridCol w:w="1459"/>
        <w:gridCol w:w="1121"/>
        <w:gridCol w:w="859"/>
      </w:tblGrid>
      <w:tr w:rsidR="009A1249" w:rsidRPr="00F00A2A">
        <w:trPr>
          <w:trHeight w:val="270"/>
        </w:trPr>
        <w:tc>
          <w:tcPr>
            <w:tcW w:w="2820" w:type="dxa"/>
            <w:tcBorders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464" w:right="44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Veličina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55" w:right="13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Označení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43" w:right="118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Jednotka</w:t>
            </w:r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74" w:right="15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Interval měření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511" w:right="48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Statistická úroveň</w:t>
            </w:r>
          </w:p>
        </w:tc>
        <w:tc>
          <w:tcPr>
            <w:tcW w:w="166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214" w:right="19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Interval hodnocení</w:t>
            </w:r>
          </w:p>
        </w:tc>
        <w:tc>
          <w:tcPr>
            <w:tcW w:w="1459" w:type="dxa"/>
            <w:tcBorders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94" w:right="16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Normativní mez</w:t>
            </w:r>
          </w:p>
        </w:tc>
        <w:tc>
          <w:tcPr>
            <w:tcW w:w="1121" w:type="dxa"/>
            <w:tcBorders>
              <w:left w:val="single" w:sz="8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50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Hodnota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13" w:right="7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Splňuje</w:t>
            </w:r>
          </w:p>
        </w:tc>
      </w:tr>
      <w:tr w:rsidR="009A1249" w:rsidRPr="00F00A2A">
        <w:trPr>
          <w:trHeight w:val="253"/>
        </w:trPr>
        <w:tc>
          <w:tcPr>
            <w:tcW w:w="282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2"/>
              <w:jc w:val="left"/>
              <w:rPr>
                <w:b/>
                <w:sz w:val="19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"/>
              <w:ind w:left="464" w:right="44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Napětí</w:t>
            </w:r>
          </w:p>
        </w:tc>
        <w:tc>
          <w:tcPr>
            <w:tcW w:w="9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2"/>
              <w:jc w:val="left"/>
              <w:rPr>
                <w:b/>
                <w:sz w:val="19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"/>
              <w:ind w:left="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U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2"/>
              <w:jc w:val="left"/>
              <w:rPr>
                <w:b/>
                <w:sz w:val="19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spacing w:before="2"/>
              <w:jc w:val="left"/>
              <w:rPr>
                <w:b/>
                <w:sz w:val="19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"/>
              <w:ind w:left="462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68" w:lineRule="exact"/>
              <w:ind w:left="511" w:right="488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min. </w:t>
            </w:r>
            <w:proofErr w:type="gramStart"/>
            <w:r w:rsidRPr="00F00A2A">
              <w:rPr>
                <w:sz w:val="16"/>
                <w:lang w:val="cs-CZ"/>
              </w:rPr>
              <w:t>95%</w:t>
            </w:r>
            <w:proofErr w:type="gramEnd"/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0"/>
              <w:ind w:left="214" w:right="19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týden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 w:line="165" w:lineRule="exact"/>
              <w:ind w:left="194" w:right="161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-</w:t>
            </w:r>
            <w:proofErr w:type="gramStart"/>
            <w:r w:rsidRPr="00F00A2A">
              <w:rPr>
                <w:b/>
                <w:sz w:val="16"/>
                <w:lang w:val="cs-CZ"/>
              </w:rPr>
              <w:t>10%</w:t>
            </w:r>
            <w:proofErr w:type="gramEnd"/>
          </w:p>
        </w:tc>
        <w:tc>
          <w:tcPr>
            <w:tcW w:w="11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68" w:lineRule="exact"/>
              <w:ind w:left="1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68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256"/>
        </w:trPr>
        <w:tc>
          <w:tcPr>
            <w:tcW w:w="28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70" w:lineRule="exact"/>
              <w:ind w:left="511" w:right="48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max. </w:t>
            </w:r>
            <w:proofErr w:type="gramStart"/>
            <w:r w:rsidRPr="00F00A2A">
              <w:rPr>
                <w:sz w:val="16"/>
                <w:lang w:val="cs-CZ"/>
              </w:rPr>
              <w:t>95%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0"/>
              <w:ind w:left="214" w:right="19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týden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9" w:line="168" w:lineRule="exact"/>
              <w:ind w:left="194" w:right="161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+</w:t>
            </w:r>
            <w:proofErr w:type="gramStart"/>
            <w:r w:rsidRPr="00F00A2A">
              <w:rPr>
                <w:b/>
                <w:sz w:val="16"/>
                <w:lang w:val="cs-CZ"/>
              </w:rPr>
              <w:t>6%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70" w:lineRule="exact"/>
              <w:ind w:left="1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70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254"/>
        </w:trPr>
        <w:tc>
          <w:tcPr>
            <w:tcW w:w="28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68" w:lineRule="exact"/>
              <w:ind w:left="511" w:right="488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min. </w:t>
            </w:r>
            <w:proofErr w:type="gramStart"/>
            <w:r w:rsidRPr="00F00A2A">
              <w:rPr>
                <w:sz w:val="16"/>
                <w:lang w:val="cs-CZ"/>
              </w:rPr>
              <w:t>100%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0"/>
              <w:ind w:left="214" w:right="19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týden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9" w:line="165" w:lineRule="exact"/>
              <w:ind w:left="194" w:right="161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-</w:t>
            </w:r>
            <w:proofErr w:type="gramStart"/>
            <w:r w:rsidRPr="00F00A2A">
              <w:rPr>
                <w:b/>
                <w:sz w:val="16"/>
                <w:lang w:val="cs-CZ"/>
              </w:rPr>
              <w:t>15%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68" w:lineRule="exact"/>
              <w:ind w:left="1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68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256"/>
        </w:trPr>
        <w:tc>
          <w:tcPr>
            <w:tcW w:w="28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70" w:lineRule="exact"/>
              <w:ind w:left="511" w:right="488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max.</w:t>
            </w:r>
            <w:proofErr w:type="gramStart"/>
            <w:r w:rsidRPr="00F00A2A">
              <w:rPr>
                <w:sz w:val="16"/>
                <w:lang w:val="cs-CZ"/>
              </w:rPr>
              <w:t>100%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0"/>
              <w:ind w:left="214" w:right="19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týden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33"/>
              <w:ind w:left="194" w:right="161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+</w:t>
            </w:r>
            <w:proofErr w:type="gramStart"/>
            <w:r w:rsidRPr="00F00A2A">
              <w:rPr>
                <w:b/>
                <w:sz w:val="16"/>
                <w:lang w:val="cs-CZ"/>
              </w:rPr>
              <w:t>10%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70" w:lineRule="exact"/>
              <w:ind w:left="1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6" w:line="170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244"/>
        </w:trPr>
        <w:tc>
          <w:tcPr>
            <w:tcW w:w="282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spacing w:before="1"/>
              <w:jc w:val="left"/>
              <w:rPr>
                <w:b/>
                <w:sz w:val="15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"/>
              <w:ind w:left="671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Napětí (dlouhá vedení)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spacing w:before="1"/>
              <w:jc w:val="left"/>
              <w:rPr>
                <w:b/>
                <w:sz w:val="15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"/>
              <w:ind w:left="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U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spacing w:before="1"/>
              <w:jc w:val="left"/>
              <w:rPr>
                <w:b/>
                <w:sz w:val="15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spacing w:before="1"/>
              <w:jc w:val="left"/>
              <w:rPr>
                <w:b/>
                <w:sz w:val="15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"/>
              <w:ind w:left="462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4" w:line="160" w:lineRule="exact"/>
              <w:ind w:left="511" w:right="488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min. </w:t>
            </w:r>
            <w:proofErr w:type="gramStart"/>
            <w:r w:rsidRPr="00F00A2A">
              <w:rPr>
                <w:sz w:val="16"/>
                <w:lang w:val="cs-CZ"/>
              </w:rPr>
              <w:t>100%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0"/>
              <w:ind w:left="214" w:right="19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týden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33"/>
              <w:ind w:left="194" w:right="161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-</w:t>
            </w:r>
            <w:proofErr w:type="gramStart"/>
            <w:r w:rsidRPr="00F00A2A">
              <w:rPr>
                <w:b/>
                <w:sz w:val="16"/>
                <w:lang w:val="cs-CZ"/>
              </w:rPr>
              <w:t>20%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4" w:line="160" w:lineRule="exact"/>
              <w:ind w:left="1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4" w:line="160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270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511" w:right="48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max. </w:t>
            </w:r>
            <w:proofErr w:type="gramStart"/>
            <w:r w:rsidRPr="00F00A2A">
              <w:rPr>
                <w:sz w:val="16"/>
                <w:lang w:val="cs-CZ"/>
              </w:rPr>
              <w:t>100%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214" w:right="19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týden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83" w:line="167" w:lineRule="exact"/>
              <w:ind w:left="194" w:right="161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+</w:t>
            </w:r>
            <w:proofErr w:type="gramStart"/>
            <w:r w:rsidRPr="00F00A2A">
              <w:rPr>
                <w:b/>
                <w:sz w:val="16"/>
                <w:lang w:val="cs-CZ"/>
              </w:rPr>
              <w:t>11%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270"/>
        </w:trPr>
        <w:tc>
          <w:tcPr>
            <w:tcW w:w="2820" w:type="dxa"/>
            <w:tcBorders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464" w:right="44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Krátkodobý </w:t>
            </w:r>
            <w:proofErr w:type="spellStart"/>
            <w:r w:rsidRPr="00F00A2A">
              <w:rPr>
                <w:sz w:val="16"/>
                <w:lang w:val="cs-CZ"/>
              </w:rPr>
              <w:t>flikr</w:t>
            </w:r>
            <w:proofErr w:type="spellEnd"/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152" w:right="13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Pst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75" w:right="14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511" w:right="48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max. </w:t>
            </w:r>
            <w:proofErr w:type="gramStart"/>
            <w:r w:rsidRPr="00F00A2A">
              <w:rPr>
                <w:sz w:val="16"/>
                <w:lang w:val="cs-CZ"/>
              </w:rPr>
              <w:t>95%</w:t>
            </w:r>
            <w:proofErr w:type="gramEnd"/>
          </w:p>
        </w:tc>
        <w:tc>
          <w:tcPr>
            <w:tcW w:w="166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214" w:right="19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týden</w:t>
            </w:r>
          </w:p>
        </w:tc>
        <w:tc>
          <w:tcPr>
            <w:tcW w:w="1459" w:type="dxa"/>
            <w:tcBorders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83" w:line="167" w:lineRule="exact"/>
              <w:ind w:left="31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-</w:t>
            </w:r>
          </w:p>
        </w:tc>
        <w:tc>
          <w:tcPr>
            <w:tcW w:w="1121" w:type="dxa"/>
            <w:tcBorders>
              <w:left w:val="single" w:sz="8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3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</w:tr>
      <w:tr w:rsidR="009A1249" w:rsidRPr="00F00A2A">
        <w:trPr>
          <w:trHeight w:val="270"/>
        </w:trPr>
        <w:tc>
          <w:tcPr>
            <w:tcW w:w="2820" w:type="dxa"/>
            <w:tcBorders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464" w:right="44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Dlouhodobý </w:t>
            </w:r>
            <w:proofErr w:type="spellStart"/>
            <w:r w:rsidRPr="00F00A2A">
              <w:rPr>
                <w:sz w:val="16"/>
                <w:lang w:val="cs-CZ"/>
              </w:rPr>
              <w:t>flikr</w:t>
            </w:r>
            <w:proofErr w:type="spellEnd"/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152" w:right="130"/>
              <w:rPr>
                <w:sz w:val="16"/>
                <w:lang w:val="cs-CZ"/>
              </w:rPr>
            </w:pPr>
            <w:proofErr w:type="spellStart"/>
            <w:r w:rsidRPr="00F00A2A">
              <w:rPr>
                <w:sz w:val="16"/>
                <w:lang w:val="cs-CZ"/>
              </w:rPr>
              <w:t>Plt</w:t>
            </w:r>
            <w:proofErr w:type="spellEnd"/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2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75" w:right="14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2 hodiny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511" w:right="488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max. 95 %</w:t>
            </w:r>
          </w:p>
        </w:tc>
        <w:tc>
          <w:tcPr>
            <w:tcW w:w="166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37"/>
              <w:ind w:left="214" w:right="19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týden</w:t>
            </w:r>
          </w:p>
        </w:tc>
        <w:tc>
          <w:tcPr>
            <w:tcW w:w="1459" w:type="dxa"/>
            <w:tcBorders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83" w:line="167" w:lineRule="exact"/>
              <w:ind w:left="30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1</w:t>
            </w:r>
          </w:p>
        </w:tc>
        <w:tc>
          <w:tcPr>
            <w:tcW w:w="1121" w:type="dxa"/>
            <w:tcBorders>
              <w:left w:val="single" w:sz="8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30"/>
        </w:trPr>
        <w:tc>
          <w:tcPr>
            <w:tcW w:w="2820" w:type="dxa"/>
            <w:tcBorders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464" w:right="4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Harmonická napětí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7"/>
              <w:ind w:left="153" w:right="130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%</w:t>
            </w:r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70" w:lineRule="exact"/>
              <w:ind w:left="175" w:right="14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70" w:lineRule="exact"/>
              <w:ind w:left="511" w:right="48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max. </w:t>
            </w:r>
            <w:proofErr w:type="gramStart"/>
            <w:r w:rsidRPr="00F00A2A">
              <w:rPr>
                <w:sz w:val="16"/>
                <w:lang w:val="cs-CZ"/>
              </w:rPr>
              <w:t>95%</w:t>
            </w:r>
            <w:proofErr w:type="gramEnd"/>
          </w:p>
        </w:tc>
        <w:tc>
          <w:tcPr>
            <w:tcW w:w="166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14" w:right="19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týden</w:t>
            </w:r>
          </w:p>
        </w:tc>
        <w:tc>
          <w:tcPr>
            <w:tcW w:w="1459" w:type="dxa"/>
            <w:tcBorders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143" w:line="167" w:lineRule="exact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8%</w:t>
            </w:r>
            <w:proofErr w:type="gramEnd"/>
          </w:p>
        </w:tc>
        <w:tc>
          <w:tcPr>
            <w:tcW w:w="1121" w:type="dxa"/>
            <w:tcBorders>
              <w:left w:val="single" w:sz="8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70" w:lineRule="exact"/>
              <w:ind w:left="1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70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270"/>
        </w:trPr>
        <w:tc>
          <w:tcPr>
            <w:tcW w:w="13302" w:type="dxa"/>
            <w:gridSpan w:val="9"/>
          </w:tcPr>
          <w:p w:rsidR="009A1249" w:rsidRPr="00F00A2A" w:rsidRDefault="0073759F">
            <w:pPr>
              <w:pStyle w:val="TableParagraph"/>
              <w:spacing w:before="37"/>
              <w:ind w:left="1984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Při </w:t>
            </w:r>
            <w:proofErr w:type="spellStart"/>
            <w:proofErr w:type="gramStart"/>
            <w:r w:rsidRPr="00F00A2A">
              <w:rPr>
                <w:sz w:val="16"/>
                <w:lang w:val="cs-CZ"/>
              </w:rPr>
              <w:t>THDu</w:t>
            </w:r>
            <w:proofErr w:type="spellEnd"/>
            <w:r w:rsidRPr="00F00A2A">
              <w:rPr>
                <w:sz w:val="16"/>
                <w:lang w:val="cs-CZ"/>
              </w:rPr>
              <w:t xml:space="preserve"> &gt;</w:t>
            </w:r>
            <w:proofErr w:type="gramEnd"/>
            <w:r w:rsidRPr="00F00A2A">
              <w:rPr>
                <w:sz w:val="16"/>
                <w:lang w:val="cs-CZ"/>
              </w:rPr>
              <w:t xml:space="preserve"> 50% hodnoty dovolené pro dané měřící místo, pak se archivují i velikosti harmonických překračujících 30% jejich dovolené hodnoty</w:t>
            </w:r>
          </w:p>
        </w:tc>
      </w:tr>
      <w:tr w:rsidR="009A1249" w:rsidRPr="00F00A2A">
        <w:trPr>
          <w:trHeight w:val="311"/>
        </w:trPr>
        <w:tc>
          <w:tcPr>
            <w:tcW w:w="2820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29"/>
              <w:ind w:left="798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Harmonická napětí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155" w:right="12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h2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29"/>
              <w:ind w:left="2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%</w:t>
            </w:r>
          </w:p>
        </w:tc>
        <w:tc>
          <w:tcPr>
            <w:tcW w:w="135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29"/>
              <w:ind w:left="462"/>
              <w:jc w:val="left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220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29"/>
              <w:ind w:left="511" w:right="48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max. </w:t>
            </w:r>
            <w:proofErr w:type="gramStart"/>
            <w:r w:rsidRPr="00F00A2A">
              <w:rPr>
                <w:sz w:val="16"/>
                <w:lang w:val="cs-CZ"/>
              </w:rPr>
              <w:t>95%</w:t>
            </w:r>
            <w:proofErr w:type="gramEnd"/>
          </w:p>
        </w:tc>
        <w:tc>
          <w:tcPr>
            <w:tcW w:w="166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9A1249">
            <w:pPr>
              <w:pStyle w:val="TableParagraph"/>
              <w:jc w:val="left"/>
              <w:rPr>
                <w:b/>
                <w:sz w:val="18"/>
                <w:lang w:val="cs-CZ"/>
              </w:rPr>
            </w:pPr>
          </w:p>
          <w:p w:rsidR="009A1249" w:rsidRPr="00F00A2A" w:rsidRDefault="0073759F">
            <w:pPr>
              <w:pStyle w:val="TableParagraph"/>
              <w:spacing w:before="129"/>
              <w:ind w:left="214" w:right="19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týden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2%</w:t>
            </w:r>
            <w:proofErr w:type="gramEnd"/>
          </w:p>
        </w:tc>
        <w:tc>
          <w:tcPr>
            <w:tcW w:w="11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5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2%</w:t>
            </w:r>
            <w:proofErr w:type="gramEnd"/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5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3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55" w:right="12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h3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6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5%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6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h4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1%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1%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3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55" w:right="12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h5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6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6%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6%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6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h6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6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h7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5%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3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55" w:right="12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h8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6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8" w:line="165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8" w:line="165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6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7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h9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1,5%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1,5%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3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55" w:right="129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h10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6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6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9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h11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3,5%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3,5%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3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9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h12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6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9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h13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3%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3%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6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9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h14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5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13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55" w:right="129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h15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6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63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20"/>
        </w:trPr>
        <w:tc>
          <w:tcPr>
            <w:tcW w:w="28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9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h16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70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31" w:line="170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</w:tbl>
    <w:p w:rsidR="009A1249" w:rsidRPr="00F00A2A" w:rsidRDefault="009A1249">
      <w:pPr>
        <w:spacing w:line="170" w:lineRule="exact"/>
        <w:rPr>
          <w:sz w:val="16"/>
          <w:lang w:val="cs-CZ"/>
        </w:rPr>
        <w:sectPr w:rsidR="009A1249" w:rsidRPr="00F00A2A">
          <w:pgSz w:w="16840" w:h="11900" w:orient="landscape"/>
          <w:pgMar w:top="1100" w:right="1240" w:bottom="1180" w:left="1740" w:header="0" w:footer="981" w:gutter="0"/>
          <w:cols w:space="708"/>
        </w:sectPr>
      </w:pPr>
    </w:p>
    <w:p w:rsidR="009A1249" w:rsidRPr="00F00A2A" w:rsidRDefault="009A1249">
      <w:pPr>
        <w:pStyle w:val="Zkladntext"/>
        <w:spacing w:before="7" w:after="1"/>
        <w:rPr>
          <w:b/>
          <w:sz w:val="27"/>
          <w:lang w:val="cs-CZ"/>
        </w:rPr>
      </w:pPr>
    </w:p>
    <w:tbl>
      <w:tblPr>
        <w:tblStyle w:val="TableNormal"/>
        <w:tblW w:w="0" w:type="auto"/>
        <w:tblInd w:w="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941"/>
        <w:gridCol w:w="881"/>
        <w:gridCol w:w="1359"/>
        <w:gridCol w:w="2201"/>
        <w:gridCol w:w="1661"/>
        <w:gridCol w:w="1459"/>
        <w:gridCol w:w="1121"/>
        <w:gridCol w:w="859"/>
      </w:tblGrid>
      <w:tr w:rsidR="009A1249" w:rsidRPr="00F00A2A">
        <w:trPr>
          <w:trHeight w:val="270"/>
        </w:trPr>
        <w:tc>
          <w:tcPr>
            <w:tcW w:w="2820" w:type="dxa"/>
            <w:tcBorders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464" w:right="44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Veličina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55" w:right="13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Označení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43" w:right="118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Jednotka</w:t>
            </w:r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74" w:right="15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Interval měření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511" w:right="48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Statistická úroveň</w:t>
            </w:r>
          </w:p>
        </w:tc>
        <w:tc>
          <w:tcPr>
            <w:tcW w:w="166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214" w:right="19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Interval hodnocení</w:t>
            </w:r>
          </w:p>
        </w:tc>
        <w:tc>
          <w:tcPr>
            <w:tcW w:w="1459" w:type="dxa"/>
            <w:tcBorders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94" w:right="16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Normativní mez</w:t>
            </w:r>
          </w:p>
        </w:tc>
        <w:tc>
          <w:tcPr>
            <w:tcW w:w="1121" w:type="dxa"/>
            <w:tcBorders>
              <w:left w:val="single" w:sz="8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50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Hodnota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80" w:line="170" w:lineRule="exact"/>
              <w:ind w:left="113" w:right="7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Splňuje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 w:val="restart"/>
            <w:tcBorders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155" w:right="129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h17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  <w:tc>
          <w:tcPr>
            <w:tcW w:w="13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  <w:tc>
          <w:tcPr>
            <w:tcW w:w="22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  <w:tc>
          <w:tcPr>
            <w:tcW w:w="16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2%</w:t>
            </w:r>
            <w:proofErr w:type="gramEnd"/>
          </w:p>
        </w:tc>
        <w:tc>
          <w:tcPr>
            <w:tcW w:w="11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2%</w:t>
            </w:r>
            <w:proofErr w:type="gramEnd"/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155" w:right="129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h18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155" w:right="129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h19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1,5%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1,5%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58"/>
              <w:ind w:left="155" w:right="129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h20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1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155" w:right="129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h21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03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155" w:right="129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h22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58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155" w:right="129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h23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1,5%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1,5%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06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0"/>
              <w:ind w:left="155" w:right="129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h24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3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0,5%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26" w:line="160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27"/>
        </w:trPr>
        <w:tc>
          <w:tcPr>
            <w:tcW w:w="2820" w:type="dxa"/>
            <w:vMerge/>
            <w:tcBorders>
              <w:top w:val="nil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5"/>
              <w:ind w:left="155" w:right="129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r w:rsidRPr="00F00A2A">
              <w:rPr>
                <w:sz w:val="10"/>
                <w:lang w:val="cs-CZ"/>
              </w:rPr>
              <w:t>h25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249" w:rsidRPr="00F00A2A" w:rsidRDefault="009A1249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1,5%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67" w:lineRule="exact"/>
              <w:ind w:left="151" w:right="131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x&gt;0,3*</w:t>
            </w:r>
            <w:proofErr w:type="gramStart"/>
            <w:r w:rsidRPr="00F00A2A">
              <w:rPr>
                <w:sz w:val="16"/>
                <w:lang w:val="cs-CZ"/>
              </w:rPr>
              <w:t>1,5%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140" w:line="167" w:lineRule="exact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330"/>
        </w:trPr>
        <w:tc>
          <w:tcPr>
            <w:tcW w:w="2820" w:type="dxa"/>
            <w:tcBorders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464" w:right="446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Napěťová nesymetrie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7"/>
              <w:ind w:left="155" w:right="129"/>
              <w:rPr>
                <w:sz w:val="10"/>
                <w:lang w:val="cs-CZ"/>
              </w:rPr>
            </w:pPr>
            <w:r w:rsidRPr="00F00A2A">
              <w:rPr>
                <w:position w:val="2"/>
                <w:sz w:val="16"/>
                <w:lang w:val="cs-CZ"/>
              </w:rPr>
              <w:t>u</w:t>
            </w:r>
            <w:proofErr w:type="spellStart"/>
            <w:r w:rsidRPr="00F00A2A">
              <w:rPr>
                <w:sz w:val="10"/>
                <w:lang w:val="cs-CZ"/>
              </w:rPr>
              <w:t>u</w:t>
            </w:r>
            <w:proofErr w:type="spellEnd"/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%</w:t>
            </w:r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75" w:right="14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10 min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511" w:right="485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 xml:space="preserve">max. </w:t>
            </w:r>
            <w:proofErr w:type="gramStart"/>
            <w:r w:rsidRPr="00F00A2A">
              <w:rPr>
                <w:sz w:val="16"/>
                <w:lang w:val="cs-CZ"/>
              </w:rPr>
              <w:t>95%</w:t>
            </w:r>
            <w:proofErr w:type="gramEnd"/>
          </w:p>
        </w:tc>
        <w:tc>
          <w:tcPr>
            <w:tcW w:w="1661" w:type="dxa"/>
            <w:tcBorders>
              <w:left w:val="single" w:sz="4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214" w:right="192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týden</w:t>
            </w:r>
          </w:p>
        </w:tc>
        <w:tc>
          <w:tcPr>
            <w:tcW w:w="1459" w:type="dxa"/>
            <w:tcBorders>
              <w:left w:val="single" w:sz="4" w:space="0" w:color="000000"/>
              <w:right w:val="single" w:sz="8" w:space="0" w:color="000000"/>
            </w:tcBorders>
          </w:tcPr>
          <w:p w:rsidR="009A1249" w:rsidRPr="00F00A2A" w:rsidRDefault="0073759F">
            <w:pPr>
              <w:pStyle w:val="TableParagraph"/>
              <w:spacing w:before="71"/>
              <w:ind w:left="194" w:right="161"/>
              <w:rPr>
                <w:b/>
                <w:sz w:val="16"/>
                <w:lang w:val="cs-CZ"/>
              </w:rPr>
            </w:pPr>
            <w:proofErr w:type="gramStart"/>
            <w:r w:rsidRPr="00F00A2A">
              <w:rPr>
                <w:b/>
                <w:sz w:val="16"/>
                <w:lang w:val="cs-CZ"/>
              </w:rPr>
              <w:t>2%</w:t>
            </w:r>
            <w:proofErr w:type="gramEnd"/>
          </w:p>
        </w:tc>
        <w:tc>
          <w:tcPr>
            <w:tcW w:w="1121" w:type="dxa"/>
            <w:tcBorders>
              <w:left w:val="single" w:sz="8" w:space="0" w:color="000000"/>
              <w:righ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x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9A1249" w:rsidRPr="00F00A2A" w:rsidRDefault="0073759F">
            <w:pPr>
              <w:pStyle w:val="TableParagraph"/>
              <w:spacing w:before="68"/>
              <w:ind w:left="113" w:right="80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ANO/NE</w:t>
            </w:r>
          </w:p>
        </w:tc>
      </w:tr>
      <w:tr w:rsidR="009A1249" w:rsidRPr="00F00A2A">
        <w:trPr>
          <w:trHeight w:val="255"/>
        </w:trPr>
        <w:tc>
          <w:tcPr>
            <w:tcW w:w="2820" w:type="dxa"/>
            <w:tcBorders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8" w:line="167" w:lineRule="exact"/>
              <w:ind w:left="464" w:right="44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Krátkodobé poklesy napětí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8" w:line="167" w:lineRule="exact"/>
              <w:ind w:left="155" w:right="128"/>
              <w:rPr>
                <w:sz w:val="16"/>
                <w:lang w:val="cs-CZ"/>
              </w:rPr>
            </w:pPr>
            <w:proofErr w:type="spellStart"/>
            <w:r w:rsidRPr="00F00A2A">
              <w:rPr>
                <w:sz w:val="16"/>
                <w:lang w:val="cs-CZ"/>
              </w:rPr>
              <w:t>du</w:t>
            </w:r>
            <w:proofErr w:type="spellEnd"/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8" w:line="167" w:lineRule="exact"/>
              <w:ind w:left="141" w:right="118"/>
              <w:rPr>
                <w:sz w:val="16"/>
                <w:lang w:val="cs-CZ"/>
              </w:rPr>
            </w:pPr>
            <w:proofErr w:type="spellStart"/>
            <w:proofErr w:type="gramStart"/>
            <w:r w:rsidRPr="00F00A2A">
              <w:rPr>
                <w:sz w:val="16"/>
                <w:lang w:val="cs-CZ"/>
              </w:rPr>
              <w:t>V;s</w:t>
            </w:r>
            <w:proofErr w:type="spellEnd"/>
            <w:proofErr w:type="gramEnd"/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8" w:line="167" w:lineRule="exact"/>
              <w:ind w:left="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6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32"/>
              <w:ind w:left="214" w:right="18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rok</w:t>
            </w:r>
          </w:p>
        </w:tc>
        <w:tc>
          <w:tcPr>
            <w:tcW w:w="14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71" w:line="165" w:lineRule="exact"/>
              <w:ind w:left="194" w:right="162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viz. 1</w:t>
            </w:r>
          </w:p>
        </w:tc>
        <w:tc>
          <w:tcPr>
            <w:tcW w:w="1980" w:type="dxa"/>
            <w:gridSpan w:val="2"/>
            <w:tcBorders>
              <w:left w:val="single" w:sz="8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</w:tr>
      <w:tr w:rsidR="009A1249" w:rsidRPr="00F00A2A">
        <w:trPr>
          <w:trHeight w:val="255"/>
        </w:trPr>
        <w:tc>
          <w:tcPr>
            <w:tcW w:w="2820" w:type="dxa"/>
            <w:tcBorders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6" w:line="170" w:lineRule="exact"/>
              <w:ind w:left="464" w:right="447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Krátkodobá převýšení napětí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6" w:line="170" w:lineRule="exact"/>
              <w:ind w:left="155" w:right="128"/>
              <w:rPr>
                <w:sz w:val="16"/>
                <w:lang w:val="cs-CZ"/>
              </w:rPr>
            </w:pPr>
            <w:proofErr w:type="spellStart"/>
            <w:r w:rsidRPr="00F00A2A">
              <w:rPr>
                <w:sz w:val="16"/>
                <w:lang w:val="cs-CZ"/>
              </w:rPr>
              <w:t>du</w:t>
            </w:r>
            <w:proofErr w:type="spellEnd"/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6" w:line="170" w:lineRule="exact"/>
              <w:ind w:left="141" w:right="118"/>
              <w:rPr>
                <w:sz w:val="16"/>
                <w:lang w:val="cs-CZ"/>
              </w:rPr>
            </w:pPr>
            <w:proofErr w:type="spellStart"/>
            <w:proofErr w:type="gramStart"/>
            <w:r w:rsidRPr="00F00A2A">
              <w:rPr>
                <w:sz w:val="16"/>
                <w:lang w:val="cs-CZ"/>
              </w:rPr>
              <w:t>V;s</w:t>
            </w:r>
            <w:proofErr w:type="spellEnd"/>
            <w:proofErr w:type="gramEnd"/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6" w:line="170" w:lineRule="exact"/>
              <w:ind w:left="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6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32"/>
              <w:ind w:left="214" w:right="18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rok</w:t>
            </w:r>
          </w:p>
        </w:tc>
        <w:tc>
          <w:tcPr>
            <w:tcW w:w="14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68" w:line="167" w:lineRule="exact"/>
              <w:ind w:left="194" w:right="162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viz. 3</w:t>
            </w:r>
          </w:p>
        </w:tc>
        <w:tc>
          <w:tcPr>
            <w:tcW w:w="1980" w:type="dxa"/>
            <w:gridSpan w:val="2"/>
            <w:tcBorders>
              <w:left w:val="single" w:sz="8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</w:tr>
      <w:tr w:rsidR="009A1249" w:rsidRPr="00F00A2A">
        <w:trPr>
          <w:trHeight w:val="270"/>
        </w:trPr>
        <w:tc>
          <w:tcPr>
            <w:tcW w:w="2820" w:type="dxa"/>
            <w:tcBorders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80" w:line="170" w:lineRule="exact"/>
              <w:ind w:left="464" w:right="44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Přerušení napájecího napětí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80" w:line="170" w:lineRule="exact"/>
              <w:ind w:left="141" w:right="118"/>
              <w:rPr>
                <w:sz w:val="16"/>
                <w:lang w:val="cs-CZ"/>
              </w:rPr>
            </w:pPr>
            <w:proofErr w:type="spellStart"/>
            <w:proofErr w:type="gramStart"/>
            <w:r w:rsidRPr="00F00A2A">
              <w:rPr>
                <w:sz w:val="16"/>
                <w:lang w:val="cs-CZ"/>
              </w:rPr>
              <w:t>V;s</w:t>
            </w:r>
            <w:proofErr w:type="spellEnd"/>
            <w:proofErr w:type="gramEnd"/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80" w:line="170" w:lineRule="exact"/>
              <w:ind w:left="24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-</w:t>
            </w:r>
          </w:p>
        </w:tc>
        <w:tc>
          <w:tcPr>
            <w:tcW w:w="16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37"/>
              <w:ind w:left="214" w:right="189"/>
              <w:rPr>
                <w:sz w:val="16"/>
                <w:lang w:val="cs-CZ"/>
              </w:rPr>
            </w:pPr>
            <w:r w:rsidRPr="00F00A2A">
              <w:rPr>
                <w:sz w:val="16"/>
                <w:lang w:val="cs-CZ"/>
              </w:rPr>
              <w:t>1 rok</w:t>
            </w:r>
          </w:p>
        </w:tc>
        <w:tc>
          <w:tcPr>
            <w:tcW w:w="14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EAEAEA"/>
          </w:tcPr>
          <w:p w:rsidR="009A1249" w:rsidRPr="00F00A2A" w:rsidRDefault="0073759F">
            <w:pPr>
              <w:pStyle w:val="TableParagraph"/>
              <w:spacing w:before="83" w:line="167" w:lineRule="exact"/>
              <w:ind w:left="194" w:right="162"/>
              <w:rPr>
                <w:b/>
                <w:sz w:val="16"/>
                <w:lang w:val="cs-CZ"/>
              </w:rPr>
            </w:pPr>
            <w:r w:rsidRPr="00F00A2A">
              <w:rPr>
                <w:b/>
                <w:sz w:val="16"/>
                <w:lang w:val="cs-CZ"/>
              </w:rPr>
              <w:t>viz. 2</w:t>
            </w:r>
          </w:p>
        </w:tc>
        <w:tc>
          <w:tcPr>
            <w:tcW w:w="1980" w:type="dxa"/>
            <w:gridSpan w:val="2"/>
            <w:tcBorders>
              <w:left w:val="single" w:sz="8" w:space="0" w:color="000000"/>
            </w:tcBorders>
          </w:tcPr>
          <w:p w:rsidR="009A1249" w:rsidRPr="00F00A2A" w:rsidRDefault="009A1249">
            <w:pPr>
              <w:pStyle w:val="TableParagraph"/>
              <w:jc w:val="left"/>
              <w:rPr>
                <w:sz w:val="16"/>
                <w:lang w:val="cs-CZ"/>
              </w:rPr>
            </w:pPr>
          </w:p>
        </w:tc>
      </w:tr>
    </w:tbl>
    <w:p w:rsidR="009A1249" w:rsidRPr="00F00A2A" w:rsidRDefault="009A1249">
      <w:pPr>
        <w:pStyle w:val="Zkladntext"/>
        <w:spacing w:before="6"/>
        <w:rPr>
          <w:b/>
          <w:sz w:val="15"/>
          <w:lang w:val="cs-CZ"/>
        </w:rPr>
      </w:pPr>
    </w:p>
    <w:p w:rsidR="009A1249" w:rsidRPr="00F00A2A" w:rsidRDefault="0073759F">
      <w:pPr>
        <w:spacing w:before="90"/>
        <w:ind w:left="110" w:right="96"/>
        <w:rPr>
          <w:sz w:val="20"/>
          <w:lang w:val="cs-CZ"/>
        </w:rPr>
      </w:pPr>
      <w:r w:rsidRPr="00F00A2A">
        <w:rPr>
          <w:sz w:val="20"/>
          <w:lang w:val="cs-CZ"/>
        </w:rPr>
        <w:t xml:space="preserve">1. V sítích </w:t>
      </w:r>
      <w:proofErr w:type="spellStart"/>
      <w:r w:rsidRPr="00F00A2A">
        <w:rPr>
          <w:sz w:val="20"/>
          <w:lang w:val="cs-CZ"/>
        </w:rPr>
        <w:t>nn</w:t>
      </w:r>
      <w:proofErr w:type="spellEnd"/>
      <w:r w:rsidRPr="00F00A2A">
        <w:rPr>
          <w:sz w:val="20"/>
          <w:lang w:val="cs-CZ"/>
        </w:rPr>
        <w:t xml:space="preserve"> nepředpokládáme dlouhodobá měření frekvence, která by umožnila jejich separátní hodnocení. Úroveň frekvence v případě potřeby bude doložena z měření v napájecí síti </w:t>
      </w:r>
      <w:proofErr w:type="spellStart"/>
      <w:r w:rsidRPr="00F00A2A">
        <w:rPr>
          <w:sz w:val="20"/>
          <w:lang w:val="cs-CZ"/>
        </w:rPr>
        <w:t>vn</w:t>
      </w:r>
      <w:proofErr w:type="spellEnd"/>
      <w:r w:rsidRPr="00F00A2A">
        <w:rPr>
          <w:sz w:val="20"/>
          <w:lang w:val="cs-CZ"/>
        </w:rPr>
        <w:t>.</w:t>
      </w:r>
    </w:p>
    <w:sectPr w:rsidR="009A1249" w:rsidRPr="00F00A2A">
      <w:pgSz w:w="16840" w:h="11900" w:orient="landscape"/>
      <w:pgMar w:top="1100" w:right="1240" w:bottom="1280" w:left="1740" w:header="0" w:footer="9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59F" w:rsidRDefault="0073759F">
      <w:r>
        <w:separator/>
      </w:r>
    </w:p>
  </w:endnote>
  <w:endnote w:type="continuationSeparator" w:id="0">
    <w:p w:rsidR="0073759F" w:rsidRDefault="0073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249" w:rsidRDefault="0073759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69.8pt;margin-top:777.7pt;width:351.6pt;height:16.1pt;z-index:-115648;mso-position-horizontal-relative:page;mso-position-vertical-relative:page" filled="f" stroked="f">
          <v:textbox inset="0,0,0,0">
            <w:txbxContent>
              <w:p w:rsidR="009A1249" w:rsidRDefault="0073759F">
                <w:pPr>
                  <w:spacing w:before="20"/>
                  <w:ind w:left="20"/>
                  <w:rPr>
                    <w:rFonts w:ascii="Cambria" w:hAnsi="Cambria"/>
                    <w:i/>
                    <w:sz w:val="24"/>
                  </w:rPr>
                </w:pPr>
                <w:r>
                  <w:rPr>
                    <w:rFonts w:ascii="Cambria" w:hAnsi="Cambria"/>
                    <w:i/>
                    <w:sz w:val="24"/>
                  </w:rPr>
                  <w:t xml:space="preserve">Příloha3 PPLDS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Kvalita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napětí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a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způsoby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jejího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zjišťování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a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hodnocení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474.3pt;margin-top:777.7pt;width:52.25pt;height:16.1pt;z-index:-115624;mso-position-horizontal-relative:page;mso-position-vertical-relative:page" filled="f" stroked="f">
          <v:textbox inset="0,0,0,0">
            <w:txbxContent>
              <w:p w:rsidR="009A1249" w:rsidRDefault="0073759F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Stránka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249" w:rsidRDefault="0073759F">
    <w:pPr>
      <w:pStyle w:val="Zkladntext"/>
      <w:spacing w:line="14" w:lineRule="auto"/>
      <w:rPr>
        <w:sz w:val="20"/>
      </w:rPr>
    </w:pPr>
    <w:r>
      <w:pict>
        <v:shape id="_x0000_s2063" style="position:absolute;margin-left:83.65pt;margin-top:769.2pt;width:456.5pt;height:1pt;z-index:-115600;mso-position-horizontal-relative:page;mso-position-vertical-relative:page" coordorigin="1673,15384" coordsize="9130,20" o:spt="100" adj="0,,0" path="m1673,15384r9129,m1673,15403r9129,e" filled="f" strokecolor="#7f0000" strokeweight=".48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4.1pt;margin-top:770.5pt;width:351.6pt;height:16.1pt;z-index:-115576;mso-position-horizontal-relative:page;mso-position-vertical-relative:page" filled="f" stroked="f">
          <v:textbox inset="0,0,0,0">
            <w:txbxContent>
              <w:p w:rsidR="009A1249" w:rsidRDefault="0073759F">
                <w:pPr>
                  <w:spacing w:before="20"/>
                  <w:ind w:left="20"/>
                  <w:rPr>
                    <w:rFonts w:ascii="Cambria" w:hAnsi="Cambria"/>
                    <w:i/>
                    <w:sz w:val="24"/>
                  </w:rPr>
                </w:pPr>
                <w:r>
                  <w:rPr>
                    <w:rFonts w:ascii="Cambria" w:hAnsi="Cambria"/>
                    <w:i/>
                    <w:sz w:val="24"/>
                  </w:rPr>
                  <w:t xml:space="preserve">Příloha3 PPLDS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Kvalita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napětí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a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způsoby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jejího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zjišťování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a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hodnocení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88.6pt;margin-top:770.5pt;width:52.25pt;height:16.1pt;z-index:-115552;mso-position-horizontal-relative:page;mso-position-vertical-relative:page" filled="f" stroked="f">
          <v:textbox inset="0,0,0,0">
            <w:txbxContent>
              <w:p w:rsidR="009A1249" w:rsidRDefault="0073759F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Stránka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249" w:rsidRDefault="0073759F">
    <w:pPr>
      <w:pStyle w:val="Zkladntext"/>
      <w:spacing w:line="14" w:lineRule="auto"/>
      <w:rPr>
        <w:sz w:val="20"/>
      </w:rPr>
    </w:pPr>
    <w:r>
      <w:pict>
        <v:group id="_x0000_s2058" style="position:absolute;margin-left:83.65pt;margin-top:765.95pt;width:456.5pt;height:4.45pt;z-index:-115528;mso-position-horizontal-relative:page;mso-position-vertical-relative:page" coordorigin="1673,15319" coordsize="9130,89">
          <v:line id="_x0000_s2060" style="position:absolute" from="1673,15349" to="10802,15349" strokecolor="#612322" strokeweight="3pt"/>
          <v:line id="_x0000_s2059" style="position:absolute" from="1673,15401" to="10802,15401" strokecolor="#612322" strokeweight=".72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4.2pt;margin-top:770.6pt;width:351.6pt;height:16.1pt;z-index:-115504;mso-position-horizontal-relative:page;mso-position-vertical-relative:page" filled="f" stroked="f">
          <v:textbox inset="0,0,0,0">
            <w:txbxContent>
              <w:p w:rsidR="009A1249" w:rsidRDefault="0073759F">
                <w:pPr>
                  <w:spacing w:before="20"/>
                  <w:ind w:left="20"/>
                  <w:rPr>
                    <w:rFonts w:ascii="Cambria" w:hAnsi="Cambria"/>
                    <w:i/>
                    <w:sz w:val="24"/>
                  </w:rPr>
                </w:pPr>
                <w:r>
                  <w:rPr>
                    <w:rFonts w:ascii="Cambria" w:hAnsi="Cambria"/>
                    <w:i/>
                    <w:sz w:val="24"/>
                  </w:rPr>
                  <w:t xml:space="preserve">Příloha3 PPLDS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Kvalita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napětí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i/>
                    <w:sz w:val="24"/>
                  </w:rPr>
                  <w:t xml:space="preserve">a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způsoby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jejího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zjišťování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a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hodnocení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82.6pt;margin-top:770.5pt;width:58.3pt;height:16.2pt;z-index:-115480;mso-position-horizontal-relative:page;mso-position-vertical-relative:page" filled="f" stroked="f">
          <v:textbox inset="0,0,0,0">
            <w:txbxContent>
              <w:p w:rsidR="009A1249" w:rsidRDefault="0073759F">
                <w:pPr>
                  <w:spacing w:before="22"/>
                  <w:ind w:left="20"/>
                  <w:rPr>
                    <w:rFonts w:ascii="Cambria" w:hAnsi="Cambria"/>
                    <w:i/>
                    <w:sz w:val="24"/>
                  </w:rPr>
                </w:pP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Stránka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249" w:rsidRDefault="0073759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9.9pt;margin-top:530.95pt;width:351.6pt;height:16.1pt;z-index:-115456;mso-position-horizontal-relative:page;mso-position-vertical-relative:page" filled="f" stroked="f">
          <v:textbox inset="0,0,0,0">
            <w:txbxContent>
              <w:p w:rsidR="009A1249" w:rsidRDefault="0073759F">
                <w:pPr>
                  <w:spacing w:before="20"/>
                  <w:ind w:left="20"/>
                  <w:rPr>
                    <w:rFonts w:ascii="Cambria" w:hAnsi="Cambria"/>
                    <w:i/>
                    <w:sz w:val="24"/>
                  </w:rPr>
                </w:pPr>
                <w:r>
                  <w:rPr>
                    <w:rFonts w:ascii="Cambria" w:hAnsi="Cambria"/>
                    <w:i/>
                    <w:sz w:val="24"/>
                  </w:rPr>
                  <w:t xml:space="preserve">Příloha3 PPLDS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Kvalita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napětí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a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způsoby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jejího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zjišťování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a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hodnocení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729.05pt;margin-top:530.95pt;width:57.35pt;height:16.1pt;z-index:-115432;mso-position-horizontal-relative:page;mso-position-vertical-relative:page" filled="f" stroked="f">
          <v:textbox inset="0,0,0,0">
            <w:txbxContent>
              <w:p w:rsidR="009A1249" w:rsidRDefault="0073759F">
                <w:pPr>
                  <w:spacing w:before="20"/>
                  <w:ind w:left="20"/>
                  <w:rPr>
                    <w:rFonts w:ascii="Cambria" w:hAnsi="Cambria"/>
                    <w:i/>
                    <w:sz w:val="24"/>
                  </w:rPr>
                </w:pP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Stránka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249" w:rsidRDefault="0073759F">
    <w:pPr>
      <w:pStyle w:val="Zkladntext"/>
      <w:spacing w:line="14" w:lineRule="auto"/>
      <w:rPr>
        <w:sz w:val="20"/>
      </w:rPr>
    </w:pPr>
    <w:r>
      <w:pict>
        <v:group id="_x0000_s2051" style="position:absolute;margin-left:69.45pt;margin-top:526.45pt;width:717.25pt;height:4.45pt;z-index:-115408;mso-position-horizontal-relative:page;mso-position-vertical-relative:page" coordorigin="1389,10529" coordsize="14345,89">
          <v:line id="_x0000_s2053" style="position:absolute" from="1389,10559" to="15734,10559" strokecolor="#612322" strokeweight="3pt"/>
          <v:line id="_x0000_s2052" style="position:absolute" from="1389,10610" to="15734,10610" strokecolor="#612322" strokeweight=".72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pt;margin-top:530.95pt;width:351.6pt;height:16.1pt;z-index:-115384;mso-position-horizontal-relative:page;mso-position-vertical-relative:page" filled="f" stroked="f">
          <v:textbox inset="0,0,0,0">
            <w:txbxContent>
              <w:p w:rsidR="009A1249" w:rsidRDefault="0073759F">
                <w:pPr>
                  <w:spacing w:before="20"/>
                  <w:ind w:left="20"/>
                  <w:rPr>
                    <w:rFonts w:ascii="Cambria" w:hAnsi="Cambria"/>
                    <w:i/>
                    <w:sz w:val="24"/>
                  </w:rPr>
                </w:pPr>
                <w:r>
                  <w:rPr>
                    <w:rFonts w:ascii="Cambria" w:hAnsi="Cambria"/>
                    <w:i/>
                    <w:sz w:val="24"/>
                  </w:rPr>
                  <w:t xml:space="preserve">Příloha3 PPLDS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Kvalita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napětí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a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způsoby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jejího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zjišťování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a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hodnocení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29.05pt;margin-top:530.95pt;width:58.35pt;height:16.1pt;z-index:-115360;mso-position-horizontal-relative:page;mso-position-vertical-relative:page" filled="f" stroked="f">
          <v:textbox inset="0,0,0,0">
            <w:txbxContent>
              <w:p w:rsidR="009A1249" w:rsidRDefault="0073759F">
                <w:pPr>
                  <w:spacing w:before="20"/>
                  <w:ind w:left="20"/>
                  <w:rPr>
                    <w:rFonts w:ascii="Cambria" w:hAnsi="Cambria"/>
                    <w:i/>
                    <w:sz w:val="24"/>
                  </w:rPr>
                </w:pP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Stránka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59F" w:rsidRDefault="0073759F">
      <w:r>
        <w:separator/>
      </w:r>
    </w:p>
  </w:footnote>
  <w:footnote w:type="continuationSeparator" w:id="0">
    <w:p w:rsidR="0073759F" w:rsidRDefault="0073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0BB"/>
    <w:multiLevelType w:val="hybridMultilevel"/>
    <w:tmpl w:val="29F29844"/>
    <w:lvl w:ilvl="0" w:tplc="ED705FBA">
      <w:start w:val="1"/>
      <w:numFmt w:val="decimal"/>
      <w:lvlText w:val="[%1]"/>
      <w:lvlJc w:val="left"/>
      <w:pPr>
        <w:ind w:left="421" w:hanging="387"/>
        <w:jc w:val="left"/>
      </w:pPr>
      <w:rPr>
        <w:rFonts w:hint="default"/>
        <w:spacing w:val="0"/>
        <w:w w:val="99"/>
      </w:rPr>
    </w:lvl>
    <w:lvl w:ilvl="1" w:tplc="DED0502A">
      <w:numFmt w:val="bullet"/>
      <w:lvlText w:val="•"/>
      <w:lvlJc w:val="left"/>
      <w:pPr>
        <w:ind w:left="1350" w:hanging="387"/>
      </w:pPr>
      <w:rPr>
        <w:rFonts w:hint="default"/>
      </w:rPr>
    </w:lvl>
    <w:lvl w:ilvl="2" w:tplc="DDC2F404">
      <w:numFmt w:val="bullet"/>
      <w:lvlText w:val="•"/>
      <w:lvlJc w:val="left"/>
      <w:pPr>
        <w:ind w:left="2280" w:hanging="387"/>
      </w:pPr>
      <w:rPr>
        <w:rFonts w:hint="default"/>
      </w:rPr>
    </w:lvl>
    <w:lvl w:ilvl="3" w:tplc="DE32E43A">
      <w:numFmt w:val="bullet"/>
      <w:lvlText w:val="•"/>
      <w:lvlJc w:val="left"/>
      <w:pPr>
        <w:ind w:left="3210" w:hanging="387"/>
      </w:pPr>
      <w:rPr>
        <w:rFonts w:hint="default"/>
      </w:rPr>
    </w:lvl>
    <w:lvl w:ilvl="4" w:tplc="3B8E2FB8">
      <w:numFmt w:val="bullet"/>
      <w:lvlText w:val="•"/>
      <w:lvlJc w:val="left"/>
      <w:pPr>
        <w:ind w:left="4140" w:hanging="387"/>
      </w:pPr>
      <w:rPr>
        <w:rFonts w:hint="default"/>
      </w:rPr>
    </w:lvl>
    <w:lvl w:ilvl="5" w:tplc="1B2CCF00">
      <w:numFmt w:val="bullet"/>
      <w:lvlText w:val="•"/>
      <w:lvlJc w:val="left"/>
      <w:pPr>
        <w:ind w:left="5070" w:hanging="387"/>
      </w:pPr>
      <w:rPr>
        <w:rFonts w:hint="default"/>
      </w:rPr>
    </w:lvl>
    <w:lvl w:ilvl="6" w:tplc="C0286944">
      <w:numFmt w:val="bullet"/>
      <w:lvlText w:val="•"/>
      <w:lvlJc w:val="left"/>
      <w:pPr>
        <w:ind w:left="6000" w:hanging="387"/>
      </w:pPr>
      <w:rPr>
        <w:rFonts w:hint="default"/>
      </w:rPr>
    </w:lvl>
    <w:lvl w:ilvl="7" w:tplc="E00E157C">
      <w:numFmt w:val="bullet"/>
      <w:lvlText w:val="•"/>
      <w:lvlJc w:val="left"/>
      <w:pPr>
        <w:ind w:left="6930" w:hanging="387"/>
      </w:pPr>
      <w:rPr>
        <w:rFonts w:hint="default"/>
      </w:rPr>
    </w:lvl>
    <w:lvl w:ilvl="8" w:tplc="A9C2EA86">
      <w:numFmt w:val="bullet"/>
      <w:lvlText w:val="•"/>
      <w:lvlJc w:val="left"/>
      <w:pPr>
        <w:ind w:left="7860" w:hanging="387"/>
      </w:pPr>
      <w:rPr>
        <w:rFonts w:hint="default"/>
      </w:rPr>
    </w:lvl>
  </w:abstractNum>
  <w:abstractNum w:abstractNumId="1" w15:restartNumberingAfterBreak="0">
    <w:nsid w:val="039B71E1"/>
    <w:multiLevelType w:val="hybridMultilevel"/>
    <w:tmpl w:val="269208C8"/>
    <w:lvl w:ilvl="0" w:tplc="47E22D3A">
      <w:start w:val="1"/>
      <w:numFmt w:val="lowerLetter"/>
      <w:lvlText w:val="%1)"/>
      <w:lvlJc w:val="left"/>
      <w:pPr>
        <w:ind w:left="1499" w:hanging="358"/>
        <w:jc w:val="left"/>
      </w:pPr>
      <w:rPr>
        <w:rFonts w:hint="default"/>
        <w:spacing w:val="-1"/>
        <w:w w:val="99"/>
      </w:rPr>
    </w:lvl>
    <w:lvl w:ilvl="1" w:tplc="8710E0AA">
      <w:numFmt w:val="bullet"/>
      <w:lvlText w:val="•"/>
      <w:lvlJc w:val="left"/>
      <w:pPr>
        <w:ind w:left="2322" w:hanging="358"/>
      </w:pPr>
      <w:rPr>
        <w:rFonts w:hint="default"/>
      </w:rPr>
    </w:lvl>
    <w:lvl w:ilvl="2" w:tplc="837A8502">
      <w:numFmt w:val="bullet"/>
      <w:lvlText w:val="•"/>
      <w:lvlJc w:val="left"/>
      <w:pPr>
        <w:ind w:left="3144" w:hanging="358"/>
      </w:pPr>
      <w:rPr>
        <w:rFonts w:hint="default"/>
      </w:rPr>
    </w:lvl>
    <w:lvl w:ilvl="3" w:tplc="0B563CA2">
      <w:numFmt w:val="bullet"/>
      <w:lvlText w:val="•"/>
      <w:lvlJc w:val="left"/>
      <w:pPr>
        <w:ind w:left="3966" w:hanging="358"/>
      </w:pPr>
      <w:rPr>
        <w:rFonts w:hint="default"/>
      </w:rPr>
    </w:lvl>
    <w:lvl w:ilvl="4" w:tplc="808C1998">
      <w:numFmt w:val="bullet"/>
      <w:lvlText w:val="•"/>
      <w:lvlJc w:val="left"/>
      <w:pPr>
        <w:ind w:left="4788" w:hanging="358"/>
      </w:pPr>
      <w:rPr>
        <w:rFonts w:hint="default"/>
      </w:rPr>
    </w:lvl>
    <w:lvl w:ilvl="5" w:tplc="5B4E2C58">
      <w:numFmt w:val="bullet"/>
      <w:lvlText w:val="•"/>
      <w:lvlJc w:val="left"/>
      <w:pPr>
        <w:ind w:left="5610" w:hanging="358"/>
      </w:pPr>
      <w:rPr>
        <w:rFonts w:hint="default"/>
      </w:rPr>
    </w:lvl>
    <w:lvl w:ilvl="6" w:tplc="9BF203C4">
      <w:numFmt w:val="bullet"/>
      <w:lvlText w:val="•"/>
      <w:lvlJc w:val="left"/>
      <w:pPr>
        <w:ind w:left="6432" w:hanging="358"/>
      </w:pPr>
      <w:rPr>
        <w:rFonts w:hint="default"/>
      </w:rPr>
    </w:lvl>
    <w:lvl w:ilvl="7" w:tplc="D21C3AA4">
      <w:numFmt w:val="bullet"/>
      <w:lvlText w:val="•"/>
      <w:lvlJc w:val="left"/>
      <w:pPr>
        <w:ind w:left="7254" w:hanging="358"/>
      </w:pPr>
      <w:rPr>
        <w:rFonts w:hint="default"/>
      </w:rPr>
    </w:lvl>
    <w:lvl w:ilvl="8" w:tplc="0816A036">
      <w:numFmt w:val="bullet"/>
      <w:lvlText w:val="•"/>
      <w:lvlJc w:val="left"/>
      <w:pPr>
        <w:ind w:left="8076" w:hanging="358"/>
      </w:pPr>
      <w:rPr>
        <w:rFonts w:hint="default"/>
      </w:rPr>
    </w:lvl>
  </w:abstractNum>
  <w:abstractNum w:abstractNumId="2" w15:restartNumberingAfterBreak="0">
    <w:nsid w:val="120C17B6"/>
    <w:multiLevelType w:val="hybridMultilevel"/>
    <w:tmpl w:val="9ECEB394"/>
    <w:lvl w:ilvl="0" w:tplc="BA783550">
      <w:numFmt w:val="bullet"/>
      <w:lvlText w:val=""/>
      <w:lvlJc w:val="left"/>
      <w:pPr>
        <w:ind w:left="1487" w:hanging="358"/>
      </w:pPr>
      <w:rPr>
        <w:rFonts w:ascii="Symbol" w:eastAsia="Symbol" w:hAnsi="Symbol" w:cs="Symbol" w:hint="default"/>
        <w:w w:val="99"/>
        <w:sz w:val="24"/>
        <w:szCs w:val="24"/>
      </w:rPr>
    </w:lvl>
    <w:lvl w:ilvl="1" w:tplc="CBAAD7EC">
      <w:numFmt w:val="bullet"/>
      <w:lvlText w:val="•"/>
      <w:lvlJc w:val="left"/>
      <w:pPr>
        <w:ind w:left="2304" w:hanging="358"/>
      </w:pPr>
      <w:rPr>
        <w:rFonts w:hint="default"/>
      </w:rPr>
    </w:lvl>
    <w:lvl w:ilvl="2" w:tplc="035E6EDA">
      <w:numFmt w:val="bullet"/>
      <w:lvlText w:val="•"/>
      <w:lvlJc w:val="left"/>
      <w:pPr>
        <w:ind w:left="3128" w:hanging="358"/>
      </w:pPr>
      <w:rPr>
        <w:rFonts w:hint="default"/>
      </w:rPr>
    </w:lvl>
    <w:lvl w:ilvl="3" w:tplc="1730DB46">
      <w:numFmt w:val="bullet"/>
      <w:lvlText w:val="•"/>
      <w:lvlJc w:val="left"/>
      <w:pPr>
        <w:ind w:left="3952" w:hanging="358"/>
      </w:pPr>
      <w:rPr>
        <w:rFonts w:hint="default"/>
      </w:rPr>
    </w:lvl>
    <w:lvl w:ilvl="4" w:tplc="CF0814EA">
      <w:numFmt w:val="bullet"/>
      <w:lvlText w:val="•"/>
      <w:lvlJc w:val="left"/>
      <w:pPr>
        <w:ind w:left="4776" w:hanging="358"/>
      </w:pPr>
      <w:rPr>
        <w:rFonts w:hint="default"/>
      </w:rPr>
    </w:lvl>
    <w:lvl w:ilvl="5" w:tplc="A57610C6">
      <w:numFmt w:val="bullet"/>
      <w:lvlText w:val="•"/>
      <w:lvlJc w:val="left"/>
      <w:pPr>
        <w:ind w:left="5600" w:hanging="358"/>
      </w:pPr>
      <w:rPr>
        <w:rFonts w:hint="default"/>
      </w:rPr>
    </w:lvl>
    <w:lvl w:ilvl="6" w:tplc="CF64CFB8">
      <w:numFmt w:val="bullet"/>
      <w:lvlText w:val="•"/>
      <w:lvlJc w:val="left"/>
      <w:pPr>
        <w:ind w:left="6424" w:hanging="358"/>
      </w:pPr>
      <w:rPr>
        <w:rFonts w:hint="default"/>
      </w:rPr>
    </w:lvl>
    <w:lvl w:ilvl="7" w:tplc="7358543E">
      <w:numFmt w:val="bullet"/>
      <w:lvlText w:val="•"/>
      <w:lvlJc w:val="left"/>
      <w:pPr>
        <w:ind w:left="7248" w:hanging="358"/>
      </w:pPr>
      <w:rPr>
        <w:rFonts w:hint="default"/>
      </w:rPr>
    </w:lvl>
    <w:lvl w:ilvl="8" w:tplc="3BE06E6E">
      <w:numFmt w:val="bullet"/>
      <w:lvlText w:val="•"/>
      <w:lvlJc w:val="left"/>
      <w:pPr>
        <w:ind w:left="8072" w:hanging="358"/>
      </w:pPr>
      <w:rPr>
        <w:rFonts w:hint="default"/>
      </w:rPr>
    </w:lvl>
  </w:abstractNum>
  <w:abstractNum w:abstractNumId="3" w15:restartNumberingAfterBreak="0">
    <w:nsid w:val="147C113D"/>
    <w:multiLevelType w:val="hybridMultilevel"/>
    <w:tmpl w:val="03A07E24"/>
    <w:lvl w:ilvl="0" w:tplc="C0F2951C">
      <w:start w:val="10"/>
      <w:numFmt w:val="decimal"/>
      <w:lvlText w:val="[%1]"/>
      <w:lvlJc w:val="left"/>
      <w:pPr>
        <w:ind w:left="988" w:hanging="56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4F210FC">
      <w:numFmt w:val="bullet"/>
      <w:lvlText w:val="•"/>
      <w:lvlJc w:val="left"/>
      <w:pPr>
        <w:ind w:left="1854" w:hanging="567"/>
      </w:pPr>
      <w:rPr>
        <w:rFonts w:hint="default"/>
      </w:rPr>
    </w:lvl>
    <w:lvl w:ilvl="2" w:tplc="EECA773E">
      <w:numFmt w:val="bullet"/>
      <w:lvlText w:val="•"/>
      <w:lvlJc w:val="left"/>
      <w:pPr>
        <w:ind w:left="2728" w:hanging="567"/>
      </w:pPr>
      <w:rPr>
        <w:rFonts w:hint="default"/>
      </w:rPr>
    </w:lvl>
    <w:lvl w:ilvl="3" w:tplc="19621696">
      <w:numFmt w:val="bullet"/>
      <w:lvlText w:val="•"/>
      <w:lvlJc w:val="left"/>
      <w:pPr>
        <w:ind w:left="3602" w:hanging="567"/>
      </w:pPr>
      <w:rPr>
        <w:rFonts w:hint="default"/>
      </w:rPr>
    </w:lvl>
    <w:lvl w:ilvl="4" w:tplc="ED2C4732">
      <w:numFmt w:val="bullet"/>
      <w:lvlText w:val="•"/>
      <w:lvlJc w:val="left"/>
      <w:pPr>
        <w:ind w:left="4476" w:hanging="567"/>
      </w:pPr>
      <w:rPr>
        <w:rFonts w:hint="default"/>
      </w:rPr>
    </w:lvl>
    <w:lvl w:ilvl="5" w:tplc="A3F46E5E">
      <w:numFmt w:val="bullet"/>
      <w:lvlText w:val="•"/>
      <w:lvlJc w:val="left"/>
      <w:pPr>
        <w:ind w:left="5350" w:hanging="567"/>
      </w:pPr>
      <w:rPr>
        <w:rFonts w:hint="default"/>
      </w:rPr>
    </w:lvl>
    <w:lvl w:ilvl="6" w:tplc="8006E14C">
      <w:numFmt w:val="bullet"/>
      <w:lvlText w:val="•"/>
      <w:lvlJc w:val="left"/>
      <w:pPr>
        <w:ind w:left="6224" w:hanging="567"/>
      </w:pPr>
      <w:rPr>
        <w:rFonts w:hint="default"/>
      </w:rPr>
    </w:lvl>
    <w:lvl w:ilvl="7" w:tplc="BF7209BE">
      <w:numFmt w:val="bullet"/>
      <w:lvlText w:val="•"/>
      <w:lvlJc w:val="left"/>
      <w:pPr>
        <w:ind w:left="7098" w:hanging="567"/>
      </w:pPr>
      <w:rPr>
        <w:rFonts w:hint="default"/>
      </w:rPr>
    </w:lvl>
    <w:lvl w:ilvl="8" w:tplc="10561212">
      <w:numFmt w:val="bullet"/>
      <w:lvlText w:val="•"/>
      <w:lvlJc w:val="left"/>
      <w:pPr>
        <w:ind w:left="7972" w:hanging="567"/>
      </w:pPr>
      <w:rPr>
        <w:rFonts w:hint="default"/>
      </w:rPr>
    </w:lvl>
  </w:abstractNum>
  <w:abstractNum w:abstractNumId="4" w15:restartNumberingAfterBreak="0">
    <w:nsid w:val="467948C1"/>
    <w:multiLevelType w:val="hybridMultilevel"/>
    <w:tmpl w:val="D1A2E1FA"/>
    <w:lvl w:ilvl="0" w:tplc="E296254C">
      <w:numFmt w:val="bullet"/>
      <w:lvlText w:val="-"/>
      <w:lvlJc w:val="left"/>
      <w:pPr>
        <w:ind w:left="779" w:hanging="35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392716C">
      <w:numFmt w:val="bullet"/>
      <w:lvlText w:val="•"/>
      <w:lvlJc w:val="left"/>
      <w:pPr>
        <w:ind w:left="1674" w:hanging="358"/>
      </w:pPr>
      <w:rPr>
        <w:rFonts w:hint="default"/>
      </w:rPr>
    </w:lvl>
    <w:lvl w:ilvl="2" w:tplc="B1C44BFE">
      <w:numFmt w:val="bullet"/>
      <w:lvlText w:val="•"/>
      <w:lvlJc w:val="left"/>
      <w:pPr>
        <w:ind w:left="2568" w:hanging="358"/>
      </w:pPr>
      <w:rPr>
        <w:rFonts w:hint="default"/>
      </w:rPr>
    </w:lvl>
    <w:lvl w:ilvl="3" w:tplc="B5A65502">
      <w:numFmt w:val="bullet"/>
      <w:lvlText w:val="•"/>
      <w:lvlJc w:val="left"/>
      <w:pPr>
        <w:ind w:left="3462" w:hanging="358"/>
      </w:pPr>
      <w:rPr>
        <w:rFonts w:hint="default"/>
      </w:rPr>
    </w:lvl>
    <w:lvl w:ilvl="4" w:tplc="7F9E6926">
      <w:numFmt w:val="bullet"/>
      <w:lvlText w:val="•"/>
      <w:lvlJc w:val="left"/>
      <w:pPr>
        <w:ind w:left="4356" w:hanging="358"/>
      </w:pPr>
      <w:rPr>
        <w:rFonts w:hint="default"/>
      </w:rPr>
    </w:lvl>
    <w:lvl w:ilvl="5" w:tplc="6EF8AD92">
      <w:numFmt w:val="bullet"/>
      <w:lvlText w:val="•"/>
      <w:lvlJc w:val="left"/>
      <w:pPr>
        <w:ind w:left="5250" w:hanging="358"/>
      </w:pPr>
      <w:rPr>
        <w:rFonts w:hint="default"/>
      </w:rPr>
    </w:lvl>
    <w:lvl w:ilvl="6" w:tplc="3954D2EA">
      <w:numFmt w:val="bullet"/>
      <w:lvlText w:val="•"/>
      <w:lvlJc w:val="left"/>
      <w:pPr>
        <w:ind w:left="6144" w:hanging="358"/>
      </w:pPr>
      <w:rPr>
        <w:rFonts w:hint="default"/>
      </w:rPr>
    </w:lvl>
    <w:lvl w:ilvl="7" w:tplc="FD4290D2">
      <w:numFmt w:val="bullet"/>
      <w:lvlText w:val="•"/>
      <w:lvlJc w:val="left"/>
      <w:pPr>
        <w:ind w:left="7038" w:hanging="358"/>
      </w:pPr>
      <w:rPr>
        <w:rFonts w:hint="default"/>
      </w:rPr>
    </w:lvl>
    <w:lvl w:ilvl="8" w:tplc="48E4A234">
      <w:numFmt w:val="bullet"/>
      <w:lvlText w:val="•"/>
      <w:lvlJc w:val="left"/>
      <w:pPr>
        <w:ind w:left="7932" w:hanging="358"/>
      </w:pPr>
      <w:rPr>
        <w:rFonts w:hint="default"/>
      </w:rPr>
    </w:lvl>
  </w:abstractNum>
  <w:abstractNum w:abstractNumId="5" w15:restartNumberingAfterBreak="0">
    <w:nsid w:val="47606D10"/>
    <w:multiLevelType w:val="multilevel"/>
    <w:tmpl w:val="21587220"/>
    <w:lvl w:ilvl="0">
      <w:start w:val="1"/>
      <w:numFmt w:val="decimal"/>
      <w:lvlText w:val="%1"/>
      <w:lvlJc w:val="left"/>
      <w:pPr>
        <w:ind w:left="853" w:hanging="43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997" w:hanging="576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68" w:hanging="576"/>
      </w:pPr>
      <w:rPr>
        <w:rFonts w:hint="default"/>
      </w:rPr>
    </w:lvl>
    <w:lvl w:ilvl="3">
      <w:numFmt w:val="bullet"/>
      <w:lvlText w:val="•"/>
      <w:lvlJc w:val="left"/>
      <w:pPr>
        <w:ind w:left="2937" w:hanging="576"/>
      </w:pPr>
      <w:rPr>
        <w:rFonts w:hint="default"/>
      </w:rPr>
    </w:lvl>
    <w:lvl w:ilvl="4">
      <w:numFmt w:val="bullet"/>
      <w:lvlText w:val="•"/>
      <w:lvlJc w:val="left"/>
      <w:pPr>
        <w:ind w:left="3906" w:hanging="576"/>
      </w:pPr>
      <w:rPr>
        <w:rFonts w:hint="default"/>
      </w:rPr>
    </w:lvl>
    <w:lvl w:ilvl="5">
      <w:numFmt w:val="bullet"/>
      <w:lvlText w:val="•"/>
      <w:lvlJc w:val="left"/>
      <w:pPr>
        <w:ind w:left="4875" w:hanging="576"/>
      </w:pPr>
      <w:rPr>
        <w:rFonts w:hint="default"/>
      </w:rPr>
    </w:lvl>
    <w:lvl w:ilvl="6">
      <w:numFmt w:val="bullet"/>
      <w:lvlText w:val="•"/>
      <w:lvlJc w:val="left"/>
      <w:pPr>
        <w:ind w:left="5844" w:hanging="576"/>
      </w:pPr>
      <w:rPr>
        <w:rFonts w:hint="default"/>
      </w:rPr>
    </w:lvl>
    <w:lvl w:ilvl="7">
      <w:numFmt w:val="bullet"/>
      <w:lvlText w:val="•"/>
      <w:lvlJc w:val="left"/>
      <w:pPr>
        <w:ind w:left="6813" w:hanging="576"/>
      </w:pPr>
      <w:rPr>
        <w:rFonts w:hint="default"/>
      </w:rPr>
    </w:lvl>
    <w:lvl w:ilvl="8">
      <w:numFmt w:val="bullet"/>
      <w:lvlText w:val="•"/>
      <w:lvlJc w:val="left"/>
      <w:pPr>
        <w:ind w:left="7782" w:hanging="576"/>
      </w:pPr>
      <w:rPr>
        <w:rFonts w:hint="default"/>
      </w:rPr>
    </w:lvl>
  </w:abstractNum>
  <w:abstractNum w:abstractNumId="6" w15:restartNumberingAfterBreak="0">
    <w:nsid w:val="53AF265F"/>
    <w:multiLevelType w:val="multilevel"/>
    <w:tmpl w:val="96CE07FC"/>
    <w:lvl w:ilvl="0">
      <w:start w:val="1"/>
      <w:numFmt w:val="decimal"/>
      <w:lvlText w:val="%1"/>
      <w:lvlJc w:val="left"/>
      <w:pPr>
        <w:ind w:left="1412" w:hanging="12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412" w:hanging="1037"/>
        <w:jc w:val="left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412" w:hanging="7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910" w:hanging="797"/>
      </w:pPr>
      <w:rPr>
        <w:rFonts w:hint="default"/>
      </w:rPr>
    </w:lvl>
    <w:lvl w:ilvl="4">
      <w:numFmt w:val="bullet"/>
      <w:lvlText w:val="•"/>
      <w:lvlJc w:val="left"/>
      <w:pPr>
        <w:ind w:left="4740" w:hanging="797"/>
      </w:pPr>
      <w:rPr>
        <w:rFonts w:hint="default"/>
      </w:rPr>
    </w:lvl>
    <w:lvl w:ilvl="5">
      <w:numFmt w:val="bullet"/>
      <w:lvlText w:val="•"/>
      <w:lvlJc w:val="left"/>
      <w:pPr>
        <w:ind w:left="5570" w:hanging="797"/>
      </w:pPr>
      <w:rPr>
        <w:rFonts w:hint="default"/>
      </w:rPr>
    </w:lvl>
    <w:lvl w:ilvl="6">
      <w:numFmt w:val="bullet"/>
      <w:lvlText w:val="•"/>
      <w:lvlJc w:val="left"/>
      <w:pPr>
        <w:ind w:left="6400" w:hanging="797"/>
      </w:pPr>
      <w:rPr>
        <w:rFonts w:hint="default"/>
      </w:rPr>
    </w:lvl>
    <w:lvl w:ilvl="7">
      <w:numFmt w:val="bullet"/>
      <w:lvlText w:val="•"/>
      <w:lvlJc w:val="left"/>
      <w:pPr>
        <w:ind w:left="7230" w:hanging="797"/>
      </w:pPr>
      <w:rPr>
        <w:rFonts w:hint="default"/>
      </w:rPr>
    </w:lvl>
    <w:lvl w:ilvl="8">
      <w:numFmt w:val="bullet"/>
      <w:lvlText w:val="•"/>
      <w:lvlJc w:val="left"/>
      <w:pPr>
        <w:ind w:left="8060" w:hanging="797"/>
      </w:pPr>
      <w:rPr>
        <w:rFonts w:hint="default"/>
      </w:rPr>
    </w:lvl>
  </w:abstractNum>
  <w:abstractNum w:abstractNumId="7" w15:restartNumberingAfterBreak="0">
    <w:nsid w:val="562F1BC4"/>
    <w:multiLevelType w:val="hybridMultilevel"/>
    <w:tmpl w:val="E74841D4"/>
    <w:lvl w:ilvl="0" w:tplc="E5FEDF7C">
      <w:numFmt w:val="bullet"/>
      <w:lvlText w:val="–"/>
      <w:lvlJc w:val="left"/>
      <w:pPr>
        <w:ind w:left="704" w:hanging="284"/>
      </w:pPr>
      <w:rPr>
        <w:rFonts w:ascii="Arial" w:eastAsia="Arial" w:hAnsi="Arial" w:cs="Arial" w:hint="default"/>
        <w:w w:val="99"/>
        <w:sz w:val="24"/>
        <w:szCs w:val="24"/>
      </w:rPr>
    </w:lvl>
    <w:lvl w:ilvl="1" w:tplc="31D66BAA">
      <w:numFmt w:val="bullet"/>
      <w:lvlText w:val="•"/>
      <w:lvlJc w:val="left"/>
      <w:pPr>
        <w:ind w:left="1602" w:hanging="284"/>
      </w:pPr>
      <w:rPr>
        <w:rFonts w:hint="default"/>
      </w:rPr>
    </w:lvl>
    <w:lvl w:ilvl="2" w:tplc="B2223862">
      <w:numFmt w:val="bullet"/>
      <w:lvlText w:val="•"/>
      <w:lvlJc w:val="left"/>
      <w:pPr>
        <w:ind w:left="2504" w:hanging="284"/>
      </w:pPr>
      <w:rPr>
        <w:rFonts w:hint="default"/>
      </w:rPr>
    </w:lvl>
    <w:lvl w:ilvl="3" w:tplc="851C0124">
      <w:numFmt w:val="bullet"/>
      <w:lvlText w:val="•"/>
      <w:lvlJc w:val="left"/>
      <w:pPr>
        <w:ind w:left="3406" w:hanging="284"/>
      </w:pPr>
      <w:rPr>
        <w:rFonts w:hint="default"/>
      </w:rPr>
    </w:lvl>
    <w:lvl w:ilvl="4" w:tplc="338E1F40">
      <w:numFmt w:val="bullet"/>
      <w:lvlText w:val="•"/>
      <w:lvlJc w:val="left"/>
      <w:pPr>
        <w:ind w:left="4308" w:hanging="284"/>
      </w:pPr>
      <w:rPr>
        <w:rFonts w:hint="default"/>
      </w:rPr>
    </w:lvl>
    <w:lvl w:ilvl="5" w:tplc="3C888C26">
      <w:numFmt w:val="bullet"/>
      <w:lvlText w:val="•"/>
      <w:lvlJc w:val="left"/>
      <w:pPr>
        <w:ind w:left="5210" w:hanging="284"/>
      </w:pPr>
      <w:rPr>
        <w:rFonts w:hint="default"/>
      </w:rPr>
    </w:lvl>
    <w:lvl w:ilvl="6" w:tplc="2DF8EBF4">
      <w:numFmt w:val="bullet"/>
      <w:lvlText w:val="•"/>
      <w:lvlJc w:val="left"/>
      <w:pPr>
        <w:ind w:left="6112" w:hanging="284"/>
      </w:pPr>
      <w:rPr>
        <w:rFonts w:hint="default"/>
      </w:rPr>
    </w:lvl>
    <w:lvl w:ilvl="7" w:tplc="AF82BED8">
      <w:numFmt w:val="bullet"/>
      <w:lvlText w:val="•"/>
      <w:lvlJc w:val="left"/>
      <w:pPr>
        <w:ind w:left="7014" w:hanging="284"/>
      </w:pPr>
      <w:rPr>
        <w:rFonts w:hint="default"/>
      </w:rPr>
    </w:lvl>
    <w:lvl w:ilvl="8" w:tplc="1996D4B4">
      <w:numFmt w:val="bullet"/>
      <w:lvlText w:val="•"/>
      <w:lvlJc w:val="left"/>
      <w:pPr>
        <w:ind w:left="7916" w:hanging="284"/>
      </w:pPr>
      <w:rPr>
        <w:rFonts w:hint="default"/>
      </w:rPr>
    </w:lvl>
  </w:abstractNum>
  <w:abstractNum w:abstractNumId="8" w15:restartNumberingAfterBreak="0">
    <w:nsid w:val="57FA4A4E"/>
    <w:multiLevelType w:val="hybridMultilevel"/>
    <w:tmpl w:val="CE2CFBB4"/>
    <w:lvl w:ilvl="0" w:tplc="B21C5AB8">
      <w:numFmt w:val="bullet"/>
      <w:lvlText w:val=""/>
      <w:lvlJc w:val="left"/>
      <w:pPr>
        <w:ind w:left="779" w:hanging="548"/>
      </w:pPr>
      <w:rPr>
        <w:rFonts w:ascii="Symbol" w:eastAsia="Symbol" w:hAnsi="Symbol" w:cs="Symbol" w:hint="default"/>
        <w:w w:val="99"/>
        <w:sz w:val="24"/>
        <w:szCs w:val="24"/>
      </w:rPr>
    </w:lvl>
    <w:lvl w:ilvl="1" w:tplc="A39E90E4">
      <w:numFmt w:val="bullet"/>
      <w:lvlText w:val="•"/>
      <w:lvlJc w:val="left"/>
      <w:pPr>
        <w:ind w:left="1674" w:hanging="548"/>
      </w:pPr>
      <w:rPr>
        <w:rFonts w:hint="default"/>
      </w:rPr>
    </w:lvl>
    <w:lvl w:ilvl="2" w:tplc="00F06CF6">
      <w:numFmt w:val="bullet"/>
      <w:lvlText w:val="•"/>
      <w:lvlJc w:val="left"/>
      <w:pPr>
        <w:ind w:left="2568" w:hanging="548"/>
      </w:pPr>
      <w:rPr>
        <w:rFonts w:hint="default"/>
      </w:rPr>
    </w:lvl>
    <w:lvl w:ilvl="3" w:tplc="805E248C">
      <w:numFmt w:val="bullet"/>
      <w:lvlText w:val="•"/>
      <w:lvlJc w:val="left"/>
      <w:pPr>
        <w:ind w:left="3462" w:hanging="548"/>
      </w:pPr>
      <w:rPr>
        <w:rFonts w:hint="default"/>
      </w:rPr>
    </w:lvl>
    <w:lvl w:ilvl="4" w:tplc="81B0CCFE">
      <w:numFmt w:val="bullet"/>
      <w:lvlText w:val="•"/>
      <w:lvlJc w:val="left"/>
      <w:pPr>
        <w:ind w:left="4356" w:hanging="548"/>
      </w:pPr>
      <w:rPr>
        <w:rFonts w:hint="default"/>
      </w:rPr>
    </w:lvl>
    <w:lvl w:ilvl="5" w:tplc="E312D160">
      <w:numFmt w:val="bullet"/>
      <w:lvlText w:val="•"/>
      <w:lvlJc w:val="left"/>
      <w:pPr>
        <w:ind w:left="5250" w:hanging="548"/>
      </w:pPr>
      <w:rPr>
        <w:rFonts w:hint="default"/>
      </w:rPr>
    </w:lvl>
    <w:lvl w:ilvl="6" w:tplc="0AF6C55A">
      <w:numFmt w:val="bullet"/>
      <w:lvlText w:val="•"/>
      <w:lvlJc w:val="left"/>
      <w:pPr>
        <w:ind w:left="6144" w:hanging="548"/>
      </w:pPr>
      <w:rPr>
        <w:rFonts w:hint="default"/>
      </w:rPr>
    </w:lvl>
    <w:lvl w:ilvl="7" w:tplc="8604E142">
      <w:numFmt w:val="bullet"/>
      <w:lvlText w:val="•"/>
      <w:lvlJc w:val="left"/>
      <w:pPr>
        <w:ind w:left="7038" w:hanging="548"/>
      </w:pPr>
      <w:rPr>
        <w:rFonts w:hint="default"/>
      </w:rPr>
    </w:lvl>
    <w:lvl w:ilvl="8" w:tplc="2A36B36C">
      <w:numFmt w:val="bullet"/>
      <w:lvlText w:val="•"/>
      <w:lvlJc w:val="left"/>
      <w:pPr>
        <w:ind w:left="7932" w:hanging="548"/>
      </w:pPr>
      <w:rPr>
        <w:rFonts w:hint="default"/>
      </w:rPr>
    </w:lvl>
  </w:abstractNum>
  <w:abstractNum w:abstractNumId="9" w15:restartNumberingAfterBreak="0">
    <w:nsid w:val="6A2E39BC"/>
    <w:multiLevelType w:val="multilevel"/>
    <w:tmpl w:val="C5362592"/>
    <w:lvl w:ilvl="0">
      <w:start w:val="4"/>
      <w:numFmt w:val="decimal"/>
      <w:lvlText w:val="%1"/>
      <w:lvlJc w:val="left"/>
      <w:pPr>
        <w:ind w:left="997" w:hanging="5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7" w:hanging="576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141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start w:val="3"/>
      <w:numFmt w:val="decimal"/>
      <w:lvlText w:val="%4)"/>
      <w:lvlJc w:val="left"/>
      <w:pPr>
        <w:ind w:left="1482" w:hanging="70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2965" w:hanging="704"/>
      </w:pPr>
      <w:rPr>
        <w:rFonts w:hint="default"/>
      </w:rPr>
    </w:lvl>
    <w:lvl w:ilvl="5">
      <w:numFmt w:val="bullet"/>
      <w:lvlText w:val="•"/>
      <w:lvlJc w:val="left"/>
      <w:pPr>
        <w:ind w:left="4091" w:hanging="704"/>
      </w:pPr>
      <w:rPr>
        <w:rFonts w:hint="default"/>
      </w:rPr>
    </w:lvl>
    <w:lvl w:ilvl="6">
      <w:numFmt w:val="bullet"/>
      <w:lvlText w:val="•"/>
      <w:lvlJc w:val="left"/>
      <w:pPr>
        <w:ind w:left="5217" w:hanging="704"/>
      </w:pPr>
      <w:rPr>
        <w:rFonts w:hint="default"/>
      </w:rPr>
    </w:lvl>
    <w:lvl w:ilvl="7">
      <w:numFmt w:val="bullet"/>
      <w:lvlText w:val="•"/>
      <w:lvlJc w:val="left"/>
      <w:pPr>
        <w:ind w:left="6342" w:hanging="704"/>
      </w:pPr>
      <w:rPr>
        <w:rFonts w:hint="default"/>
      </w:rPr>
    </w:lvl>
    <w:lvl w:ilvl="8">
      <w:numFmt w:val="bullet"/>
      <w:lvlText w:val="•"/>
      <w:lvlJc w:val="left"/>
      <w:pPr>
        <w:ind w:left="7468" w:hanging="704"/>
      </w:pPr>
      <w:rPr>
        <w:rFonts w:hint="default"/>
      </w:rPr>
    </w:lvl>
  </w:abstractNum>
  <w:abstractNum w:abstractNumId="10" w15:restartNumberingAfterBreak="0">
    <w:nsid w:val="6F765F86"/>
    <w:multiLevelType w:val="hybridMultilevel"/>
    <w:tmpl w:val="DDBC0854"/>
    <w:lvl w:ilvl="0" w:tplc="E0AE0BB0">
      <w:start w:val="1"/>
      <w:numFmt w:val="lowerLetter"/>
      <w:lvlText w:val="%1)"/>
      <w:lvlJc w:val="left"/>
      <w:pPr>
        <w:ind w:left="78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AFE7C54">
      <w:numFmt w:val="bullet"/>
      <w:lvlText w:val=""/>
      <w:lvlJc w:val="left"/>
      <w:pPr>
        <w:ind w:left="421" w:hanging="425"/>
      </w:pPr>
      <w:rPr>
        <w:rFonts w:ascii="Symbol" w:eastAsia="Symbol" w:hAnsi="Symbol" w:cs="Symbol" w:hint="default"/>
        <w:w w:val="99"/>
        <w:sz w:val="24"/>
        <w:szCs w:val="24"/>
      </w:rPr>
    </w:lvl>
    <w:lvl w:ilvl="2" w:tplc="2214AB32">
      <w:numFmt w:val="bullet"/>
      <w:lvlText w:val="•"/>
      <w:lvlJc w:val="left"/>
      <w:pPr>
        <w:ind w:left="1773" w:hanging="425"/>
      </w:pPr>
      <w:rPr>
        <w:rFonts w:hint="default"/>
      </w:rPr>
    </w:lvl>
    <w:lvl w:ilvl="3" w:tplc="2F8A3D90">
      <w:numFmt w:val="bullet"/>
      <w:lvlText w:val="•"/>
      <w:lvlJc w:val="left"/>
      <w:pPr>
        <w:ind w:left="2766" w:hanging="425"/>
      </w:pPr>
      <w:rPr>
        <w:rFonts w:hint="default"/>
      </w:rPr>
    </w:lvl>
    <w:lvl w:ilvl="4" w:tplc="30CA3428">
      <w:numFmt w:val="bullet"/>
      <w:lvlText w:val="•"/>
      <w:lvlJc w:val="left"/>
      <w:pPr>
        <w:ind w:left="3760" w:hanging="425"/>
      </w:pPr>
      <w:rPr>
        <w:rFonts w:hint="default"/>
      </w:rPr>
    </w:lvl>
    <w:lvl w:ilvl="5" w:tplc="56AECB18">
      <w:numFmt w:val="bullet"/>
      <w:lvlText w:val="•"/>
      <w:lvlJc w:val="left"/>
      <w:pPr>
        <w:ind w:left="4753" w:hanging="425"/>
      </w:pPr>
      <w:rPr>
        <w:rFonts w:hint="default"/>
      </w:rPr>
    </w:lvl>
    <w:lvl w:ilvl="6" w:tplc="EC6C8AC4">
      <w:numFmt w:val="bullet"/>
      <w:lvlText w:val="•"/>
      <w:lvlJc w:val="left"/>
      <w:pPr>
        <w:ind w:left="5746" w:hanging="425"/>
      </w:pPr>
      <w:rPr>
        <w:rFonts w:hint="default"/>
      </w:rPr>
    </w:lvl>
    <w:lvl w:ilvl="7" w:tplc="FD680994">
      <w:numFmt w:val="bullet"/>
      <w:lvlText w:val="•"/>
      <w:lvlJc w:val="left"/>
      <w:pPr>
        <w:ind w:left="6740" w:hanging="425"/>
      </w:pPr>
      <w:rPr>
        <w:rFonts w:hint="default"/>
      </w:rPr>
    </w:lvl>
    <w:lvl w:ilvl="8" w:tplc="EA30F012">
      <w:numFmt w:val="bullet"/>
      <w:lvlText w:val="•"/>
      <w:lvlJc w:val="left"/>
      <w:pPr>
        <w:ind w:left="7733" w:hanging="425"/>
      </w:pPr>
      <w:rPr>
        <w:rFonts w:hint="default"/>
      </w:rPr>
    </w:lvl>
  </w:abstractNum>
  <w:abstractNum w:abstractNumId="11" w15:restartNumberingAfterBreak="0">
    <w:nsid w:val="7DAB4A44"/>
    <w:multiLevelType w:val="hybridMultilevel"/>
    <w:tmpl w:val="B1B05780"/>
    <w:lvl w:ilvl="0" w:tplc="3C1A1E60">
      <w:start w:val="4"/>
      <w:numFmt w:val="decimal"/>
      <w:lvlText w:val="%1"/>
      <w:lvlJc w:val="left"/>
      <w:pPr>
        <w:ind w:left="536" w:hanging="116"/>
        <w:jc w:val="left"/>
      </w:pPr>
      <w:rPr>
        <w:rFonts w:ascii="Times New Roman" w:eastAsia="Times New Roman" w:hAnsi="Times New Roman" w:cs="Times New Roman" w:hint="default"/>
        <w:w w:val="99"/>
        <w:position w:val="9"/>
        <w:sz w:val="13"/>
        <w:szCs w:val="13"/>
      </w:rPr>
    </w:lvl>
    <w:lvl w:ilvl="1" w:tplc="93D24DAE">
      <w:numFmt w:val="bullet"/>
      <w:lvlText w:val="•"/>
      <w:lvlJc w:val="left"/>
      <w:pPr>
        <w:ind w:left="1458" w:hanging="116"/>
      </w:pPr>
      <w:rPr>
        <w:rFonts w:hint="default"/>
      </w:rPr>
    </w:lvl>
    <w:lvl w:ilvl="2" w:tplc="99D8875A">
      <w:numFmt w:val="bullet"/>
      <w:lvlText w:val="•"/>
      <w:lvlJc w:val="left"/>
      <w:pPr>
        <w:ind w:left="2376" w:hanging="116"/>
      </w:pPr>
      <w:rPr>
        <w:rFonts w:hint="default"/>
      </w:rPr>
    </w:lvl>
    <w:lvl w:ilvl="3" w:tplc="06CE55F0">
      <w:numFmt w:val="bullet"/>
      <w:lvlText w:val="•"/>
      <w:lvlJc w:val="left"/>
      <w:pPr>
        <w:ind w:left="3294" w:hanging="116"/>
      </w:pPr>
      <w:rPr>
        <w:rFonts w:hint="default"/>
      </w:rPr>
    </w:lvl>
    <w:lvl w:ilvl="4" w:tplc="5BB494DA">
      <w:numFmt w:val="bullet"/>
      <w:lvlText w:val="•"/>
      <w:lvlJc w:val="left"/>
      <w:pPr>
        <w:ind w:left="4212" w:hanging="116"/>
      </w:pPr>
      <w:rPr>
        <w:rFonts w:hint="default"/>
      </w:rPr>
    </w:lvl>
    <w:lvl w:ilvl="5" w:tplc="E152C202">
      <w:numFmt w:val="bullet"/>
      <w:lvlText w:val="•"/>
      <w:lvlJc w:val="left"/>
      <w:pPr>
        <w:ind w:left="5130" w:hanging="116"/>
      </w:pPr>
      <w:rPr>
        <w:rFonts w:hint="default"/>
      </w:rPr>
    </w:lvl>
    <w:lvl w:ilvl="6" w:tplc="737265C6">
      <w:numFmt w:val="bullet"/>
      <w:lvlText w:val="•"/>
      <w:lvlJc w:val="left"/>
      <w:pPr>
        <w:ind w:left="6048" w:hanging="116"/>
      </w:pPr>
      <w:rPr>
        <w:rFonts w:hint="default"/>
      </w:rPr>
    </w:lvl>
    <w:lvl w:ilvl="7" w:tplc="B5C83E50">
      <w:numFmt w:val="bullet"/>
      <w:lvlText w:val="•"/>
      <w:lvlJc w:val="left"/>
      <w:pPr>
        <w:ind w:left="6966" w:hanging="116"/>
      </w:pPr>
      <w:rPr>
        <w:rFonts w:hint="default"/>
      </w:rPr>
    </w:lvl>
    <w:lvl w:ilvl="8" w:tplc="FBCAFF56">
      <w:numFmt w:val="bullet"/>
      <w:lvlText w:val="•"/>
      <w:lvlJc w:val="left"/>
      <w:pPr>
        <w:ind w:left="7884" w:hanging="116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249"/>
    <w:rsid w:val="0073759F"/>
    <w:rsid w:val="009A1249"/>
    <w:rsid w:val="00F0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990EA29"/>
  <w15:docId w15:val="{6B9E99AA-060E-4FF2-A938-C2A82614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75"/>
      <w:ind w:left="853" w:hanging="4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41" w:hanging="720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ind w:left="421" w:hanging="576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ind w:left="1412" w:hanging="1276"/>
    </w:pPr>
    <w:rPr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412" w:hanging="1036"/>
    </w:pPr>
    <w:rPr>
      <w:sz w:val="24"/>
      <w:szCs w:val="24"/>
    </w:rPr>
  </w:style>
  <w:style w:type="paragraph" w:styleId="Obsah3">
    <w:name w:val="toc 3"/>
    <w:basedOn w:val="Normln"/>
    <w:uiPriority w:val="1"/>
    <w:qFormat/>
    <w:pPr>
      <w:ind w:left="1412" w:hanging="796"/>
    </w:pPr>
    <w:rPr>
      <w:sz w:val="20"/>
      <w:szCs w:val="20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60"/>
      <w:ind w:left="1412" w:hanging="358"/>
    </w:pPr>
  </w:style>
  <w:style w:type="paragraph" w:customStyle="1" w:styleId="TableParagraph">
    <w:name w:val="Table Paragraph"/>
    <w:basedOn w:val="Normln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C7F0A136623B448D6960B6286D4562" ma:contentTypeVersion="10" ma:contentTypeDescription="Vytvoří nový dokument" ma:contentTypeScope="" ma:versionID="d7e6a0831ea7490098b2ed8bcffe7f08">
  <xsd:schema xmlns:xsd="http://www.w3.org/2001/XMLSchema" xmlns:xs="http://www.w3.org/2001/XMLSchema" xmlns:p="http://schemas.microsoft.com/office/2006/metadata/properties" xmlns:ns2="b813eb15-9901-40a5-89b9-5d60594da420" xmlns:ns3="dd716549-9a34-45ce-ab46-a81b80128f35" targetNamespace="http://schemas.microsoft.com/office/2006/metadata/properties" ma:root="true" ma:fieldsID="4c0fe47655808e4f3e21e0626dac1905" ns2:_="" ns3:_="">
    <xsd:import namespace="b813eb15-9901-40a5-89b9-5d60594da420"/>
    <xsd:import namespace="dd716549-9a34-45ce-ab46-a81b80128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eb15-9901-40a5-89b9-5d60594da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6549-9a34-45ce-ab46-a81b80128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5832F-A114-44D4-97FB-8631A0DBB13B}"/>
</file>

<file path=customXml/itemProps2.xml><?xml version="1.0" encoding="utf-8"?>
<ds:datastoreItem xmlns:ds="http://schemas.openxmlformats.org/officeDocument/2006/customXml" ds:itemID="{7EA9ECA9-400D-4167-8434-9172BE9CA4EC}"/>
</file>

<file path=customXml/itemProps3.xml><?xml version="1.0" encoding="utf-8"?>
<ds:datastoreItem xmlns:ds="http://schemas.openxmlformats.org/officeDocument/2006/customXml" ds:itemID="{82D6C371-56C0-4091-9844-986047A86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5381</Words>
  <Characters>31750</Characters>
  <Application>Microsoft Office Word</Application>
  <DocSecurity>0</DocSecurity>
  <Lines>264</Lines>
  <Paragraphs>74</Paragraphs>
  <ScaleCrop>false</ScaleCrop>
  <Company/>
  <LinksUpToDate>false</LinksUpToDate>
  <CharactersWithSpaces>37057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PPLDS_P3</dc:title>
  <dc:creator>chalupal</dc:creator>
  <cp:lastModifiedBy>rhelektro5@outlook.cz</cp:lastModifiedBy>
  <cp:revision>2</cp:revision>
  <dcterms:created xsi:type="dcterms:W3CDTF">2019-11-27T05:41:00Z</dcterms:created>
  <dcterms:modified xsi:type="dcterms:W3CDTF">2019-11-27T06:10:00Z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2019-11-27T00:00:00Z</vt:filetime>
  </property>
  <property fmtid="{D5CDD505-2E9C-101B-9397-08002B2CF9AE}" pid="5" name="ContentTypeId">
    <vt:lpwstr>0x0101006EC7F0A136623B448D6960B6286D4562</vt:lpwstr>
  </property>
</Properties>
</file>